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28" w:rsidRDefault="00640928" w:rsidP="00640928">
      <w:pPr>
        <w:pBdr>
          <w:top w:val="dotted" w:sz="12" w:space="1" w:color="auto"/>
          <w:left w:val="dotted" w:sz="12" w:space="4" w:color="auto"/>
          <w:bottom w:val="dotted" w:sz="12" w:space="1" w:color="auto"/>
          <w:right w:val="dotted" w:sz="12" w:space="4" w:color="auto"/>
        </w:pBdr>
        <w:rPr>
          <w:rFonts w:ascii="Comic Sans MS" w:hAnsi="Comic Sans MS"/>
          <w:sz w:val="144"/>
          <w:szCs w:val="144"/>
        </w:rPr>
      </w:pPr>
    </w:p>
    <w:p w:rsidR="00640928" w:rsidRPr="006868FC" w:rsidRDefault="00640928" w:rsidP="00640928">
      <w:pPr>
        <w:pBdr>
          <w:top w:val="dotted" w:sz="12" w:space="1" w:color="auto"/>
          <w:left w:val="dotted" w:sz="12" w:space="4" w:color="auto"/>
          <w:bottom w:val="dotted" w:sz="12" w:space="1" w:color="auto"/>
          <w:right w:val="dotted" w:sz="12" w:space="4" w:color="auto"/>
        </w:pBdr>
        <w:jc w:val="center"/>
        <w:rPr>
          <w:rFonts w:ascii="Footlight MT Light" w:hAnsi="Footlight MT Light"/>
          <w:b/>
          <w:sz w:val="96"/>
          <w:szCs w:val="96"/>
        </w:rPr>
      </w:pPr>
      <w:r w:rsidRPr="006868FC">
        <w:rPr>
          <w:rFonts w:ascii="Footlight MT Light" w:hAnsi="Footlight MT Light"/>
          <w:b/>
          <w:sz w:val="96"/>
          <w:szCs w:val="96"/>
        </w:rPr>
        <w:t>Attendance Policy</w:t>
      </w:r>
    </w:p>
    <w:p w:rsidR="00640928" w:rsidRPr="006868FC" w:rsidRDefault="00640928" w:rsidP="00640928">
      <w:pPr>
        <w:pBdr>
          <w:top w:val="dotted" w:sz="12" w:space="1" w:color="auto"/>
          <w:left w:val="dotted" w:sz="12" w:space="4" w:color="auto"/>
          <w:bottom w:val="dotted" w:sz="12" w:space="1" w:color="auto"/>
          <w:right w:val="dotted" w:sz="12" w:space="4" w:color="auto"/>
        </w:pBdr>
        <w:jc w:val="center"/>
        <w:rPr>
          <w:rFonts w:ascii="Footlight MT Light" w:hAnsi="Footlight MT Light"/>
          <w:sz w:val="56"/>
          <w:szCs w:val="56"/>
        </w:rPr>
      </w:pPr>
    </w:p>
    <w:p w:rsidR="00640928" w:rsidRPr="006868FC" w:rsidRDefault="00640928" w:rsidP="00640928">
      <w:pPr>
        <w:pBdr>
          <w:top w:val="dotted" w:sz="12" w:space="1" w:color="auto"/>
          <w:left w:val="dotted" w:sz="12" w:space="4" w:color="auto"/>
          <w:bottom w:val="dotted" w:sz="12" w:space="1" w:color="auto"/>
          <w:right w:val="dotted" w:sz="12" w:space="4" w:color="auto"/>
        </w:pBdr>
        <w:jc w:val="center"/>
        <w:rPr>
          <w:rFonts w:ascii="Footlight MT Light" w:hAnsi="Footlight MT Light"/>
          <w:sz w:val="72"/>
          <w:szCs w:val="72"/>
        </w:rPr>
      </w:pPr>
    </w:p>
    <w:p w:rsidR="00640928" w:rsidRPr="006868FC" w:rsidRDefault="00640928" w:rsidP="00640928">
      <w:pPr>
        <w:pBdr>
          <w:top w:val="dotted" w:sz="12" w:space="1" w:color="auto"/>
          <w:left w:val="dotted" w:sz="12" w:space="4" w:color="auto"/>
          <w:bottom w:val="dotted" w:sz="12" w:space="1" w:color="auto"/>
          <w:right w:val="dotted" w:sz="12" w:space="4" w:color="auto"/>
        </w:pBdr>
        <w:jc w:val="center"/>
        <w:rPr>
          <w:rFonts w:ascii="Footlight MT Light" w:hAnsi="Footlight MT Light"/>
          <w:sz w:val="72"/>
          <w:szCs w:val="72"/>
        </w:rPr>
      </w:pPr>
    </w:p>
    <w:p w:rsidR="00640928" w:rsidRPr="006868FC" w:rsidRDefault="00640928" w:rsidP="00640928">
      <w:pPr>
        <w:pBdr>
          <w:top w:val="dotted" w:sz="12" w:space="1" w:color="auto"/>
          <w:left w:val="dotted" w:sz="12" w:space="4" w:color="auto"/>
          <w:bottom w:val="dotted" w:sz="12" w:space="1" w:color="auto"/>
          <w:right w:val="dotted" w:sz="12" w:space="4" w:color="auto"/>
        </w:pBdr>
        <w:jc w:val="center"/>
        <w:rPr>
          <w:rFonts w:ascii="Footlight MT Light" w:hAnsi="Footlight MT Light"/>
          <w:sz w:val="72"/>
          <w:szCs w:val="72"/>
        </w:rPr>
      </w:pPr>
    </w:p>
    <w:p w:rsidR="00640928" w:rsidRPr="006868FC" w:rsidRDefault="00640928" w:rsidP="00640928">
      <w:pPr>
        <w:pBdr>
          <w:top w:val="dotted" w:sz="12" w:space="1" w:color="auto"/>
          <w:left w:val="dotted" w:sz="12" w:space="4" w:color="auto"/>
          <w:bottom w:val="dotted" w:sz="12" w:space="1" w:color="auto"/>
          <w:right w:val="dotted" w:sz="12" w:space="4" w:color="auto"/>
        </w:pBdr>
        <w:rPr>
          <w:rFonts w:ascii="Footlight MT Light" w:hAnsi="Footlight MT Light"/>
        </w:rPr>
      </w:pPr>
    </w:p>
    <w:p w:rsidR="00640928" w:rsidRPr="006868FC" w:rsidRDefault="00880000" w:rsidP="00880000">
      <w:pPr>
        <w:pBdr>
          <w:top w:val="dotted" w:sz="12" w:space="1" w:color="auto"/>
          <w:left w:val="dotted" w:sz="12" w:space="4" w:color="auto"/>
          <w:bottom w:val="dotted" w:sz="12" w:space="1" w:color="auto"/>
          <w:right w:val="dotted" w:sz="12" w:space="4" w:color="auto"/>
        </w:pBdr>
        <w:jc w:val="center"/>
        <w:rPr>
          <w:rFonts w:ascii="Footlight MT Light" w:hAnsi="Footlight MT Light"/>
          <w:sz w:val="44"/>
          <w:szCs w:val="44"/>
        </w:rPr>
      </w:pPr>
      <w:r w:rsidRPr="006868FC">
        <w:rPr>
          <w:rFonts w:ascii="Footlight MT Light" w:hAnsi="Footlight MT Light"/>
          <w:sz w:val="44"/>
          <w:szCs w:val="44"/>
        </w:rPr>
        <w:t xml:space="preserve">Mary Queen of Angels N.S. </w:t>
      </w:r>
      <w:r w:rsidR="000B0BA2" w:rsidRPr="006868FC">
        <w:rPr>
          <w:rFonts w:ascii="Footlight MT Light" w:hAnsi="Footlight MT Light"/>
          <w:sz w:val="44"/>
          <w:szCs w:val="44"/>
        </w:rPr>
        <w:t>2</w:t>
      </w:r>
    </w:p>
    <w:p w:rsidR="00880000" w:rsidRPr="006868FC" w:rsidRDefault="00880000" w:rsidP="00880000">
      <w:pPr>
        <w:pBdr>
          <w:top w:val="dotted" w:sz="12" w:space="1" w:color="auto"/>
          <w:left w:val="dotted" w:sz="12" w:space="4" w:color="auto"/>
          <w:bottom w:val="dotted" w:sz="12" w:space="1" w:color="auto"/>
          <w:right w:val="dotted" w:sz="12" w:space="4" w:color="auto"/>
        </w:pBdr>
        <w:jc w:val="center"/>
        <w:rPr>
          <w:rFonts w:ascii="Footlight MT Light" w:hAnsi="Footlight MT Light"/>
          <w:sz w:val="44"/>
          <w:szCs w:val="44"/>
        </w:rPr>
      </w:pPr>
      <w:proofErr w:type="spellStart"/>
      <w:r w:rsidRPr="006868FC">
        <w:rPr>
          <w:rFonts w:ascii="Footlight MT Light" w:hAnsi="Footlight MT Light"/>
          <w:sz w:val="44"/>
          <w:szCs w:val="44"/>
        </w:rPr>
        <w:t>Gurteen</w:t>
      </w:r>
      <w:proofErr w:type="spellEnd"/>
      <w:r w:rsidRPr="006868FC">
        <w:rPr>
          <w:rFonts w:ascii="Footlight MT Light" w:hAnsi="Footlight MT Light"/>
          <w:sz w:val="44"/>
          <w:szCs w:val="44"/>
        </w:rPr>
        <w:t xml:space="preserve"> Road</w:t>
      </w:r>
    </w:p>
    <w:p w:rsidR="00640928" w:rsidRPr="006868FC" w:rsidRDefault="00640928" w:rsidP="00640928">
      <w:pPr>
        <w:pBdr>
          <w:top w:val="dotted" w:sz="12" w:space="1" w:color="auto"/>
          <w:left w:val="dotted" w:sz="12" w:space="4" w:color="auto"/>
          <w:bottom w:val="dotted" w:sz="12" w:space="1" w:color="auto"/>
          <w:right w:val="dotted" w:sz="12" w:space="4" w:color="auto"/>
        </w:pBdr>
        <w:jc w:val="center"/>
        <w:rPr>
          <w:rFonts w:ascii="Footlight MT Light" w:hAnsi="Footlight MT Light"/>
          <w:sz w:val="44"/>
          <w:szCs w:val="44"/>
        </w:rPr>
      </w:pPr>
      <w:proofErr w:type="spellStart"/>
      <w:r w:rsidRPr="006868FC">
        <w:rPr>
          <w:rFonts w:ascii="Footlight MT Light" w:hAnsi="Footlight MT Light"/>
          <w:sz w:val="44"/>
          <w:szCs w:val="44"/>
        </w:rPr>
        <w:t>Ballyfermot</w:t>
      </w:r>
      <w:proofErr w:type="spellEnd"/>
    </w:p>
    <w:p w:rsidR="00640928" w:rsidRPr="006868FC" w:rsidRDefault="00640928" w:rsidP="00640928">
      <w:pPr>
        <w:pBdr>
          <w:top w:val="dotted" w:sz="12" w:space="1" w:color="auto"/>
          <w:left w:val="dotted" w:sz="12" w:space="4" w:color="auto"/>
          <w:bottom w:val="dotted" w:sz="12" w:space="1" w:color="auto"/>
          <w:right w:val="dotted" w:sz="12" w:space="4" w:color="auto"/>
        </w:pBdr>
        <w:jc w:val="center"/>
        <w:rPr>
          <w:rFonts w:ascii="Footlight MT Light" w:hAnsi="Footlight MT Light"/>
          <w:sz w:val="44"/>
          <w:szCs w:val="44"/>
        </w:rPr>
      </w:pPr>
      <w:smartTag w:uri="urn:schemas-microsoft-com:office:smarttags" w:element="place">
        <w:smartTag w:uri="urn:schemas-microsoft-com:office:smarttags" w:element="City">
          <w:r w:rsidRPr="006868FC">
            <w:rPr>
              <w:rFonts w:ascii="Footlight MT Light" w:hAnsi="Footlight MT Light"/>
              <w:sz w:val="44"/>
              <w:szCs w:val="44"/>
            </w:rPr>
            <w:t>Dublin</w:t>
          </w:r>
        </w:smartTag>
      </w:smartTag>
      <w:r w:rsidRPr="006868FC">
        <w:rPr>
          <w:rFonts w:ascii="Footlight MT Light" w:hAnsi="Footlight MT Light"/>
          <w:sz w:val="44"/>
          <w:szCs w:val="44"/>
        </w:rPr>
        <w:t xml:space="preserve"> 10</w:t>
      </w:r>
    </w:p>
    <w:p w:rsidR="00640928" w:rsidRPr="006868FC" w:rsidRDefault="00640928" w:rsidP="00640928">
      <w:pPr>
        <w:pBdr>
          <w:top w:val="dotted" w:sz="12" w:space="1" w:color="auto"/>
          <w:left w:val="dotted" w:sz="12" w:space="4" w:color="auto"/>
          <w:bottom w:val="dotted" w:sz="12" w:space="1" w:color="auto"/>
          <w:right w:val="dotted" w:sz="12" w:space="4" w:color="auto"/>
        </w:pBdr>
        <w:rPr>
          <w:rFonts w:ascii="Footlight MT Light" w:hAnsi="Footlight MT Light"/>
        </w:rPr>
      </w:pPr>
    </w:p>
    <w:p w:rsidR="00640928" w:rsidRPr="006868FC" w:rsidRDefault="00640928" w:rsidP="00640928">
      <w:pPr>
        <w:pBdr>
          <w:top w:val="dotted" w:sz="12" w:space="1" w:color="auto"/>
          <w:left w:val="dotted" w:sz="12" w:space="4" w:color="auto"/>
          <w:bottom w:val="dotted" w:sz="12" w:space="1" w:color="auto"/>
          <w:right w:val="dotted" w:sz="12" w:space="4" w:color="auto"/>
        </w:pBdr>
        <w:rPr>
          <w:rFonts w:ascii="Footlight MT Light" w:hAnsi="Footlight MT Light"/>
        </w:rPr>
      </w:pPr>
    </w:p>
    <w:p w:rsidR="00640928" w:rsidRDefault="00640928" w:rsidP="00640928">
      <w:pPr>
        <w:pBdr>
          <w:top w:val="dotted" w:sz="12" w:space="1" w:color="auto"/>
          <w:left w:val="dotted" w:sz="12" w:space="4" w:color="auto"/>
          <w:bottom w:val="dotted" w:sz="12" w:space="1" w:color="auto"/>
          <w:right w:val="dotted" w:sz="12" w:space="4" w:color="auto"/>
        </w:pBdr>
        <w:rPr>
          <w:rFonts w:ascii="Comic Sans MS" w:hAnsi="Comic Sans MS"/>
        </w:rPr>
      </w:pPr>
    </w:p>
    <w:p w:rsidR="00640928" w:rsidRDefault="00640928" w:rsidP="00640928">
      <w:pPr>
        <w:pBdr>
          <w:top w:val="dotted" w:sz="12" w:space="1" w:color="auto"/>
          <w:left w:val="dotted" w:sz="12" w:space="4" w:color="auto"/>
          <w:bottom w:val="dotted" w:sz="12" w:space="1" w:color="auto"/>
          <w:right w:val="dotted" w:sz="12" w:space="4" w:color="auto"/>
        </w:pBdr>
        <w:rPr>
          <w:rFonts w:ascii="Comic Sans MS" w:hAnsi="Comic Sans MS"/>
        </w:rPr>
      </w:pPr>
    </w:p>
    <w:p w:rsidR="00F87348" w:rsidRDefault="00F87348" w:rsidP="001F1273">
      <w:pPr>
        <w:pStyle w:val="Title"/>
        <w:rPr>
          <w:sz w:val="56"/>
          <w:szCs w:val="56"/>
        </w:rPr>
      </w:pPr>
    </w:p>
    <w:p w:rsidR="00842078" w:rsidRDefault="00842078" w:rsidP="00640928">
      <w:pPr>
        <w:pStyle w:val="Heading7"/>
        <w:spacing w:after="240"/>
        <w:jc w:val="left"/>
        <w:rPr>
          <w:bCs/>
          <w:sz w:val="56"/>
          <w:szCs w:val="56"/>
        </w:rPr>
      </w:pPr>
    </w:p>
    <w:p w:rsidR="006868FC" w:rsidRDefault="006868FC" w:rsidP="006868FC">
      <w:pPr>
        <w:rPr>
          <w:lang w:val="en-IE"/>
        </w:rPr>
      </w:pPr>
    </w:p>
    <w:p w:rsidR="006868FC" w:rsidRDefault="006868FC" w:rsidP="006868FC">
      <w:pPr>
        <w:rPr>
          <w:lang w:val="en-IE"/>
        </w:rPr>
      </w:pPr>
    </w:p>
    <w:p w:rsidR="006868FC" w:rsidRDefault="006868FC" w:rsidP="006868FC">
      <w:pPr>
        <w:rPr>
          <w:lang w:val="en-IE"/>
        </w:rPr>
      </w:pPr>
    </w:p>
    <w:p w:rsidR="006868FC" w:rsidRDefault="006868FC" w:rsidP="006868FC">
      <w:pPr>
        <w:rPr>
          <w:lang w:val="en-IE"/>
        </w:rPr>
      </w:pPr>
    </w:p>
    <w:p w:rsidR="006868FC" w:rsidRDefault="006868FC" w:rsidP="006868FC">
      <w:pPr>
        <w:rPr>
          <w:lang w:val="en-IE"/>
        </w:rPr>
      </w:pPr>
    </w:p>
    <w:p w:rsidR="006868FC" w:rsidRDefault="006868FC" w:rsidP="006868FC">
      <w:pPr>
        <w:rPr>
          <w:lang w:val="en-IE"/>
        </w:rPr>
      </w:pPr>
    </w:p>
    <w:p w:rsidR="006868FC" w:rsidRDefault="006868FC" w:rsidP="006868FC">
      <w:pPr>
        <w:rPr>
          <w:lang w:val="en-IE"/>
        </w:rPr>
      </w:pPr>
    </w:p>
    <w:p w:rsidR="006868FC" w:rsidRDefault="006868FC" w:rsidP="006868FC">
      <w:pPr>
        <w:rPr>
          <w:lang w:val="en-IE"/>
        </w:rPr>
      </w:pPr>
    </w:p>
    <w:p w:rsidR="006868FC" w:rsidRDefault="006868FC" w:rsidP="006868FC">
      <w:pPr>
        <w:rPr>
          <w:lang w:val="en-IE"/>
        </w:rPr>
      </w:pPr>
    </w:p>
    <w:p w:rsidR="006868FC" w:rsidRDefault="006868FC" w:rsidP="006868FC">
      <w:pPr>
        <w:rPr>
          <w:lang w:val="en-IE"/>
        </w:rPr>
      </w:pPr>
    </w:p>
    <w:p w:rsidR="006868FC" w:rsidRDefault="006868FC" w:rsidP="006868FC">
      <w:pPr>
        <w:rPr>
          <w:lang w:val="en-IE"/>
        </w:rPr>
      </w:pPr>
    </w:p>
    <w:p w:rsidR="006868FC" w:rsidRDefault="006868FC" w:rsidP="006868FC">
      <w:pPr>
        <w:rPr>
          <w:lang w:val="en-IE"/>
        </w:rPr>
      </w:pPr>
    </w:p>
    <w:p w:rsidR="006868FC" w:rsidRPr="006868FC" w:rsidRDefault="006868FC" w:rsidP="006868FC">
      <w:pPr>
        <w:rPr>
          <w:lang w:val="en-IE"/>
        </w:rPr>
      </w:pPr>
    </w:p>
    <w:p w:rsidR="00640928" w:rsidRPr="00640928" w:rsidRDefault="00640928" w:rsidP="00640928">
      <w:pPr>
        <w:rPr>
          <w:lang w:val="en-IE"/>
        </w:rPr>
      </w:pPr>
    </w:p>
    <w:p w:rsidR="00640928" w:rsidRDefault="00640928" w:rsidP="00640928">
      <w:pPr>
        <w:pBdr>
          <w:top w:val="single" w:sz="4" w:space="0" w:color="auto"/>
          <w:left w:val="single" w:sz="4" w:space="4" w:color="auto"/>
          <w:bottom w:val="single" w:sz="4" w:space="1" w:color="auto"/>
          <w:right w:val="single" w:sz="4" w:space="4" w:color="auto"/>
        </w:pBdr>
        <w:spacing w:after="80"/>
        <w:jc w:val="center"/>
        <w:rPr>
          <w:b/>
          <w:sz w:val="28"/>
          <w:szCs w:val="28"/>
          <w:lang w:val="en-IE"/>
        </w:rPr>
      </w:pPr>
    </w:p>
    <w:p w:rsidR="00842078" w:rsidRDefault="00F627B6" w:rsidP="00640928">
      <w:pPr>
        <w:pBdr>
          <w:top w:val="single" w:sz="4" w:space="0" w:color="auto"/>
          <w:left w:val="single" w:sz="4" w:space="4" w:color="auto"/>
          <w:bottom w:val="single" w:sz="4" w:space="1" w:color="auto"/>
          <w:right w:val="single" w:sz="4" w:space="4" w:color="auto"/>
        </w:pBdr>
        <w:spacing w:after="80"/>
        <w:jc w:val="center"/>
        <w:rPr>
          <w:b/>
          <w:sz w:val="28"/>
          <w:szCs w:val="28"/>
          <w:lang w:val="en-IE"/>
        </w:rPr>
      </w:pPr>
      <w:proofErr w:type="gramStart"/>
      <w:r w:rsidRPr="00640928">
        <w:rPr>
          <w:b/>
          <w:sz w:val="28"/>
          <w:szCs w:val="28"/>
          <w:lang w:val="en-IE"/>
        </w:rPr>
        <w:t xml:space="preserve">Attendance </w:t>
      </w:r>
      <w:r w:rsidR="00F87348" w:rsidRPr="00640928">
        <w:rPr>
          <w:b/>
          <w:sz w:val="28"/>
          <w:szCs w:val="28"/>
          <w:lang w:val="en-IE"/>
        </w:rPr>
        <w:t xml:space="preserve"> Policy</w:t>
      </w:r>
      <w:proofErr w:type="gramEnd"/>
    </w:p>
    <w:p w:rsidR="00640928" w:rsidRPr="00640928" w:rsidRDefault="00640928" w:rsidP="00640928">
      <w:pPr>
        <w:pBdr>
          <w:top w:val="single" w:sz="4" w:space="0" w:color="auto"/>
          <w:left w:val="single" w:sz="4" w:space="4" w:color="auto"/>
          <w:bottom w:val="single" w:sz="4" w:space="1" w:color="auto"/>
          <w:right w:val="single" w:sz="4" w:space="4" w:color="auto"/>
        </w:pBdr>
        <w:spacing w:after="80"/>
        <w:jc w:val="center"/>
        <w:rPr>
          <w:b/>
          <w:sz w:val="28"/>
          <w:szCs w:val="28"/>
          <w:lang w:val="en-IE"/>
        </w:rPr>
      </w:pPr>
    </w:p>
    <w:p w:rsidR="00842078" w:rsidRPr="00640928" w:rsidRDefault="00842078">
      <w:pPr>
        <w:pStyle w:val="Heading6"/>
        <w:jc w:val="both"/>
        <w:rPr>
          <w:b w:val="0"/>
          <w:sz w:val="28"/>
          <w:szCs w:val="28"/>
        </w:rPr>
      </w:pPr>
      <w:r w:rsidRPr="00640928">
        <w:rPr>
          <w:sz w:val="28"/>
          <w:szCs w:val="28"/>
        </w:rPr>
        <w:t xml:space="preserve">Introductory Statement  </w:t>
      </w:r>
    </w:p>
    <w:p w:rsidR="00842078" w:rsidRDefault="00F627B6">
      <w:pPr>
        <w:pStyle w:val="B"/>
        <w:spacing w:before="120" w:after="120"/>
        <w:jc w:val="both"/>
        <w:rPr>
          <w:rFonts w:ascii="Times New Roman" w:hAnsi="Times New Roman"/>
          <w:sz w:val="24"/>
          <w:lang w:val="en-IE"/>
        </w:rPr>
      </w:pPr>
      <w:r>
        <w:rPr>
          <w:rFonts w:ascii="Times New Roman" w:hAnsi="Times New Roman"/>
          <w:sz w:val="24"/>
          <w:lang w:val="en-IE"/>
        </w:rPr>
        <w:t>This policy has been formulated by</w:t>
      </w:r>
      <w:r w:rsidR="009369DD">
        <w:rPr>
          <w:rFonts w:ascii="Times New Roman" w:hAnsi="Times New Roman"/>
          <w:sz w:val="24"/>
          <w:lang w:val="en-IE"/>
        </w:rPr>
        <w:t xml:space="preserve"> the staff of Mary Queen of Angels N.S. </w:t>
      </w:r>
      <w:r>
        <w:rPr>
          <w:rFonts w:ascii="Times New Roman" w:hAnsi="Times New Roman"/>
          <w:sz w:val="24"/>
          <w:lang w:val="en-IE"/>
        </w:rPr>
        <w:t xml:space="preserve"> under the guidelines provided b</w:t>
      </w:r>
      <w:r w:rsidR="00A25F5D">
        <w:rPr>
          <w:rFonts w:ascii="Times New Roman" w:hAnsi="Times New Roman"/>
          <w:sz w:val="24"/>
          <w:lang w:val="en-IE"/>
        </w:rPr>
        <w:t>y Elizabeth Farrell (</w:t>
      </w:r>
      <w:proofErr w:type="spellStart"/>
      <w:r w:rsidR="00A25F5D">
        <w:rPr>
          <w:rFonts w:ascii="Times New Roman" w:hAnsi="Times New Roman"/>
          <w:sz w:val="24"/>
          <w:lang w:val="en-IE"/>
        </w:rPr>
        <w:t>Deis</w:t>
      </w:r>
      <w:proofErr w:type="spellEnd"/>
      <w:r w:rsidR="00A25F5D">
        <w:rPr>
          <w:rFonts w:ascii="Times New Roman" w:hAnsi="Times New Roman"/>
          <w:sz w:val="24"/>
          <w:lang w:val="en-IE"/>
        </w:rPr>
        <w:t xml:space="preserve"> </w:t>
      </w:r>
      <w:proofErr w:type="spellStart"/>
      <w:r w:rsidR="00A25F5D">
        <w:rPr>
          <w:rFonts w:ascii="Times New Roman" w:hAnsi="Times New Roman"/>
          <w:sz w:val="24"/>
          <w:lang w:val="en-IE"/>
        </w:rPr>
        <w:t>Cuidi</w:t>
      </w:r>
      <w:r>
        <w:rPr>
          <w:rFonts w:ascii="Times New Roman" w:hAnsi="Times New Roman"/>
          <w:sz w:val="24"/>
          <w:lang w:val="en-IE"/>
        </w:rPr>
        <w:t>th</w:t>
      </w:r>
      <w:r w:rsidR="00A25F5D">
        <w:rPr>
          <w:rFonts w:ascii="Times New Roman" w:hAnsi="Times New Roman"/>
          <w:sz w:val="24"/>
          <w:lang w:val="en-IE"/>
        </w:rPr>
        <w:t>e</w:t>
      </w:r>
      <w:r w:rsidR="00EF2527">
        <w:rPr>
          <w:rFonts w:ascii="Times New Roman" w:hAnsi="Times New Roman"/>
          <w:sz w:val="24"/>
          <w:lang w:val="en-IE"/>
        </w:rPr>
        <w:t>o</w:t>
      </w:r>
      <w:r>
        <w:rPr>
          <w:rFonts w:ascii="Times New Roman" w:hAnsi="Times New Roman"/>
          <w:sz w:val="24"/>
          <w:lang w:val="en-IE"/>
        </w:rPr>
        <w:t>ir</w:t>
      </w:r>
      <w:proofErr w:type="spellEnd"/>
      <w:r>
        <w:rPr>
          <w:rFonts w:ascii="Times New Roman" w:hAnsi="Times New Roman"/>
          <w:sz w:val="24"/>
          <w:lang w:val="en-IE"/>
        </w:rPr>
        <w:t>)</w:t>
      </w:r>
      <w:r w:rsidR="00AF57A6">
        <w:rPr>
          <w:rFonts w:ascii="Times New Roman" w:hAnsi="Times New Roman"/>
          <w:sz w:val="24"/>
          <w:lang w:val="en-IE"/>
        </w:rPr>
        <w:t xml:space="preserve"> </w:t>
      </w:r>
    </w:p>
    <w:p w:rsidR="00842078" w:rsidRDefault="00842078">
      <w:pPr>
        <w:jc w:val="both"/>
        <w:rPr>
          <w:b/>
          <w:sz w:val="22"/>
          <w:lang w:val="en-IE"/>
        </w:rPr>
      </w:pPr>
    </w:p>
    <w:p w:rsidR="00842078" w:rsidRPr="00640928" w:rsidRDefault="00842078">
      <w:pPr>
        <w:pBdr>
          <w:top w:val="single" w:sz="4" w:space="1" w:color="auto"/>
          <w:left w:val="single" w:sz="4" w:space="4" w:color="auto"/>
          <w:bottom w:val="single" w:sz="4" w:space="1" w:color="auto"/>
          <w:right w:val="single" w:sz="4" w:space="4" w:color="auto"/>
        </w:pBdr>
        <w:spacing w:after="80"/>
        <w:jc w:val="both"/>
        <w:rPr>
          <w:b/>
          <w:sz w:val="28"/>
          <w:szCs w:val="28"/>
          <w:lang w:val="en-IE"/>
        </w:rPr>
      </w:pPr>
      <w:r w:rsidRPr="00640928">
        <w:rPr>
          <w:b/>
          <w:sz w:val="28"/>
          <w:szCs w:val="28"/>
          <w:lang w:val="en-IE"/>
        </w:rPr>
        <w:t>Rationale</w:t>
      </w:r>
    </w:p>
    <w:p w:rsidR="00F627B6" w:rsidRDefault="000B0BA2" w:rsidP="00640928">
      <w:pPr>
        <w:rPr>
          <w:lang w:val="en-IE"/>
        </w:rPr>
      </w:pPr>
      <w:r>
        <w:rPr>
          <w:lang w:val="en-IE"/>
        </w:rPr>
        <w:t>Mary Queen of Angels 2</w:t>
      </w:r>
      <w:r w:rsidR="009369DD">
        <w:rPr>
          <w:lang w:val="en-IE"/>
        </w:rPr>
        <w:t xml:space="preserve"> decided to create</w:t>
      </w:r>
      <w:r w:rsidR="00F627B6">
        <w:rPr>
          <w:lang w:val="en-IE"/>
        </w:rPr>
        <w:t xml:space="preserve"> its attendance policy first and foremost in order to encourage pupils to attend school on a daily basis. It is a priority area identified </w:t>
      </w:r>
      <w:r w:rsidR="00A25F5D">
        <w:rPr>
          <w:lang w:val="en-IE"/>
        </w:rPr>
        <w:t>by the staff and the school DEIS</w:t>
      </w:r>
      <w:r w:rsidR="00F627B6">
        <w:rPr>
          <w:lang w:val="en-IE"/>
        </w:rPr>
        <w:t xml:space="preserve"> targets</w:t>
      </w:r>
      <w:r>
        <w:rPr>
          <w:lang w:val="en-IE"/>
        </w:rPr>
        <w:t xml:space="preserve">. </w:t>
      </w:r>
      <w:r w:rsidR="00F627B6">
        <w:rPr>
          <w:lang w:val="en-IE"/>
        </w:rPr>
        <w:t>It is also a req</w:t>
      </w:r>
      <w:r w:rsidR="00EF2527">
        <w:rPr>
          <w:lang w:val="en-IE"/>
        </w:rPr>
        <w:t>u</w:t>
      </w:r>
      <w:r w:rsidR="00F627B6">
        <w:rPr>
          <w:lang w:val="en-IE"/>
        </w:rPr>
        <w:t>irement under Education Welfare Act 2000.</w:t>
      </w:r>
    </w:p>
    <w:p w:rsidR="009031B8" w:rsidRDefault="009031B8" w:rsidP="00AF57A6">
      <w:pPr>
        <w:rPr>
          <w:lang w:val="en-IE"/>
        </w:rPr>
      </w:pPr>
    </w:p>
    <w:p w:rsidR="00842078" w:rsidRDefault="00842078">
      <w:pPr>
        <w:jc w:val="both"/>
        <w:rPr>
          <w:b/>
          <w:i/>
          <w:sz w:val="22"/>
          <w:lang w:val="en-IE"/>
        </w:rPr>
      </w:pPr>
    </w:p>
    <w:p w:rsidR="00F87348" w:rsidRPr="00640928" w:rsidRDefault="00F87348" w:rsidP="00AF57A6">
      <w:pPr>
        <w:pStyle w:val="B"/>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b/>
          <w:sz w:val="28"/>
          <w:szCs w:val="28"/>
          <w:lang w:val="en-IE"/>
        </w:rPr>
      </w:pPr>
      <w:r w:rsidRPr="00640928">
        <w:rPr>
          <w:rFonts w:ascii="Times New Roman" w:hAnsi="Times New Roman"/>
          <w:b/>
          <w:sz w:val="28"/>
          <w:szCs w:val="28"/>
          <w:lang w:val="en-IE"/>
        </w:rPr>
        <w:t xml:space="preserve">Ethos statement of </w:t>
      </w:r>
      <w:r w:rsidR="009369DD">
        <w:rPr>
          <w:rFonts w:ascii="Times New Roman" w:hAnsi="Times New Roman"/>
          <w:b/>
          <w:sz w:val="28"/>
          <w:szCs w:val="28"/>
          <w:lang w:val="en-IE"/>
        </w:rPr>
        <w:t xml:space="preserve">Mary Queen of angels N.S. </w:t>
      </w:r>
      <w:r w:rsidR="000B0BA2">
        <w:rPr>
          <w:rFonts w:ascii="Times New Roman" w:hAnsi="Times New Roman"/>
          <w:b/>
          <w:sz w:val="28"/>
          <w:szCs w:val="28"/>
          <w:lang w:val="en-IE"/>
        </w:rPr>
        <w:t>2</w:t>
      </w:r>
    </w:p>
    <w:p w:rsidR="00AF57A6" w:rsidRDefault="00AF57A6">
      <w:pPr>
        <w:pStyle w:val="B"/>
        <w:spacing w:before="120" w:after="120"/>
        <w:jc w:val="both"/>
        <w:rPr>
          <w:rFonts w:ascii="Times New Roman" w:hAnsi="Times New Roman"/>
          <w:sz w:val="24"/>
          <w:lang w:val="en-IE"/>
        </w:rPr>
      </w:pPr>
      <w:r>
        <w:rPr>
          <w:rFonts w:ascii="Times New Roman" w:hAnsi="Times New Roman"/>
          <w:sz w:val="24"/>
          <w:lang w:val="en-IE"/>
        </w:rPr>
        <w:t>.</w:t>
      </w:r>
    </w:p>
    <w:p w:rsidR="00842078" w:rsidRDefault="00842078">
      <w:pPr>
        <w:jc w:val="both"/>
        <w:rPr>
          <w:b/>
          <w:sz w:val="22"/>
          <w:lang w:val="en-IE"/>
        </w:rPr>
      </w:pPr>
    </w:p>
    <w:p w:rsidR="00842078" w:rsidRPr="00640928" w:rsidRDefault="00842078">
      <w:pPr>
        <w:pBdr>
          <w:top w:val="single" w:sz="4" w:space="1" w:color="auto"/>
          <w:left w:val="single" w:sz="4" w:space="4" w:color="auto"/>
          <w:bottom w:val="single" w:sz="4" w:space="1" w:color="auto"/>
          <w:right w:val="single" w:sz="4" w:space="4" w:color="auto"/>
        </w:pBdr>
        <w:spacing w:after="80"/>
        <w:jc w:val="both"/>
        <w:rPr>
          <w:b/>
          <w:sz w:val="28"/>
          <w:szCs w:val="28"/>
          <w:lang w:val="en-IE"/>
        </w:rPr>
      </w:pPr>
      <w:r w:rsidRPr="00640928">
        <w:rPr>
          <w:b/>
          <w:sz w:val="28"/>
          <w:szCs w:val="28"/>
          <w:lang w:val="en-IE"/>
        </w:rPr>
        <w:t>Aims</w:t>
      </w:r>
    </w:p>
    <w:p w:rsidR="00842078" w:rsidRDefault="00842078">
      <w:pPr>
        <w:numPr>
          <w:ilvl w:val="0"/>
          <w:numId w:val="6"/>
        </w:numPr>
        <w:rPr>
          <w:iCs/>
          <w:lang w:val="en-IE"/>
        </w:rPr>
      </w:pPr>
      <w:r>
        <w:rPr>
          <w:iCs/>
          <w:lang w:val="en-IE"/>
        </w:rPr>
        <w:t xml:space="preserve">To </w:t>
      </w:r>
      <w:r w:rsidR="009031B8">
        <w:rPr>
          <w:iCs/>
          <w:lang w:val="en-IE"/>
        </w:rPr>
        <w:t xml:space="preserve">ensure that the system of rules and rewards are implemented in a </w:t>
      </w:r>
      <w:r w:rsidR="00AF57A6">
        <w:rPr>
          <w:iCs/>
          <w:lang w:val="en-IE"/>
        </w:rPr>
        <w:t xml:space="preserve">fair and consistent manner which </w:t>
      </w:r>
      <w:r w:rsidR="009031B8">
        <w:rPr>
          <w:iCs/>
          <w:lang w:val="en-IE"/>
        </w:rPr>
        <w:t xml:space="preserve">encourage pupils to attend </w:t>
      </w:r>
      <w:proofErr w:type="gramStart"/>
      <w:r w:rsidR="009031B8">
        <w:rPr>
          <w:iCs/>
          <w:lang w:val="en-IE"/>
        </w:rPr>
        <w:t>school.</w:t>
      </w:r>
      <w:proofErr w:type="gramEnd"/>
    </w:p>
    <w:p w:rsidR="00842078" w:rsidRDefault="009031B8">
      <w:pPr>
        <w:numPr>
          <w:ilvl w:val="0"/>
          <w:numId w:val="6"/>
        </w:numPr>
        <w:rPr>
          <w:iCs/>
          <w:lang w:val="en-IE"/>
        </w:rPr>
      </w:pPr>
      <w:r>
        <w:rPr>
          <w:iCs/>
          <w:lang w:val="en-IE"/>
        </w:rPr>
        <w:t xml:space="preserve">To enhance the learning environment where children can make progress in all aspects of their development. </w:t>
      </w:r>
    </w:p>
    <w:p w:rsidR="00842078" w:rsidRDefault="009031B8">
      <w:pPr>
        <w:numPr>
          <w:ilvl w:val="0"/>
          <w:numId w:val="6"/>
        </w:numPr>
        <w:rPr>
          <w:lang w:val="en-IE"/>
        </w:rPr>
      </w:pPr>
      <w:r>
        <w:rPr>
          <w:iCs/>
          <w:lang w:val="en-IE"/>
        </w:rPr>
        <w:t>To promote positive attitudes to learning and foster an appreciation of learning.</w:t>
      </w:r>
    </w:p>
    <w:p w:rsidR="00842078" w:rsidRDefault="009031B8">
      <w:pPr>
        <w:numPr>
          <w:ilvl w:val="0"/>
          <w:numId w:val="6"/>
        </w:numPr>
        <w:rPr>
          <w:lang w:val="en-IE"/>
        </w:rPr>
      </w:pPr>
      <w:r>
        <w:rPr>
          <w:lang w:val="en-IE"/>
        </w:rPr>
        <w:t>To raise awareness of the importance of school attendance to the children’s education.</w:t>
      </w:r>
    </w:p>
    <w:p w:rsidR="00842078" w:rsidRDefault="009031B8" w:rsidP="00AF57A6">
      <w:pPr>
        <w:numPr>
          <w:ilvl w:val="0"/>
          <w:numId w:val="6"/>
        </w:numPr>
        <w:rPr>
          <w:lang w:val="en-IE"/>
        </w:rPr>
      </w:pPr>
      <w:r>
        <w:rPr>
          <w:lang w:val="en-IE"/>
        </w:rPr>
        <w:t xml:space="preserve">To comply with requirements under </w:t>
      </w:r>
      <w:r w:rsidR="00EA00D3">
        <w:rPr>
          <w:lang w:val="en-IE"/>
        </w:rPr>
        <w:t>Education Welfare Act 200/Guidelines from N.E.W.B.</w:t>
      </w:r>
      <w:r>
        <w:rPr>
          <w:lang w:val="en-IE"/>
        </w:rPr>
        <w:t xml:space="preserve"> </w:t>
      </w:r>
    </w:p>
    <w:p w:rsidR="00EA00D3" w:rsidRPr="00A25F5D" w:rsidRDefault="00EA00D3" w:rsidP="00A25F5D">
      <w:pPr>
        <w:rPr>
          <w:lang w:val="en-IE"/>
        </w:rPr>
      </w:pPr>
    </w:p>
    <w:p w:rsidR="00842078" w:rsidRPr="00640928" w:rsidRDefault="00A25F5D" w:rsidP="00A25F5D">
      <w:pPr>
        <w:pBdr>
          <w:top w:val="single" w:sz="4" w:space="1" w:color="auto"/>
          <w:left w:val="single" w:sz="4" w:space="4" w:color="auto"/>
          <w:bottom w:val="single" w:sz="4" w:space="1" w:color="auto"/>
          <w:right w:val="single" w:sz="4" w:space="4" w:color="auto"/>
        </w:pBdr>
        <w:spacing w:after="80"/>
        <w:jc w:val="both"/>
        <w:rPr>
          <w:b/>
          <w:sz w:val="28"/>
          <w:szCs w:val="28"/>
          <w:lang w:val="en-IE"/>
        </w:rPr>
      </w:pPr>
      <w:r w:rsidRPr="00640928">
        <w:rPr>
          <w:b/>
          <w:sz w:val="28"/>
          <w:szCs w:val="28"/>
          <w:lang w:val="en-IE"/>
        </w:rPr>
        <w:t>Content</w:t>
      </w:r>
    </w:p>
    <w:p w:rsidR="00842078" w:rsidRDefault="00842078">
      <w:pPr>
        <w:pStyle w:val="Heading2"/>
        <w:jc w:val="left"/>
        <w:rPr>
          <w:sz w:val="24"/>
        </w:rPr>
      </w:pPr>
      <w:r>
        <w:rPr>
          <w:sz w:val="24"/>
        </w:rPr>
        <w:t>Defining and Recording Non-Attendance</w:t>
      </w:r>
    </w:p>
    <w:p w:rsidR="009369DD" w:rsidRDefault="00EA00D3" w:rsidP="00AF57A6">
      <w:pPr>
        <w:rPr>
          <w:lang w:val="en-IE"/>
        </w:rPr>
      </w:pPr>
      <w:r>
        <w:rPr>
          <w:lang w:val="en-IE"/>
        </w:rPr>
        <w:t xml:space="preserve">We at </w:t>
      </w:r>
      <w:r w:rsidR="009369DD">
        <w:rPr>
          <w:lang w:val="en-IE"/>
        </w:rPr>
        <w:t xml:space="preserve">MQA </w:t>
      </w:r>
      <w:proofErr w:type="gramStart"/>
      <w:r w:rsidR="000B0BA2">
        <w:rPr>
          <w:lang w:val="en-IE"/>
        </w:rPr>
        <w:t xml:space="preserve">2 </w:t>
      </w:r>
      <w:r w:rsidR="009369DD">
        <w:rPr>
          <w:lang w:val="en-IE"/>
        </w:rPr>
        <w:t xml:space="preserve"> </w:t>
      </w:r>
      <w:r>
        <w:rPr>
          <w:lang w:val="en-IE"/>
        </w:rPr>
        <w:t>acknowledge</w:t>
      </w:r>
      <w:proofErr w:type="gramEnd"/>
      <w:r>
        <w:rPr>
          <w:lang w:val="en-IE"/>
        </w:rPr>
        <w:t xml:space="preserve"> that the N.E.W.B. defines a child </w:t>
      </w:r>
      <w:r w:rsidR="00A25F5D">
        <w:rPr>
          <w:lang w:val="en-IE"/>
        </w:rPr>
        <w:t>as someone between 6 &amp; 16 years</w:t>
      </w:r>
      <w:r w:rsidR="009369DD">
        <w:rPr>
          <w:lang w:val="en-IE"/>
        </w:rPr>
        <w:t>.  O</w:t>
      </w:r>
      <w:r>
        <w:rPr>
          <w:lang w:val="en-IE"/>
        </w:rPr>
        <w:t>ur children begi</w:t>
      </w:r>
      <w:r w:rsidR="00A25F5D">
        <w:rPr>
          <w:lang w:val="en-IE"/>
        </w:rPr>
        <w:t>n in “Early Start” aged 3 years</w:t>
      </w:r>
      <w:r>
        <w:rPr>
          <w:lang w:val="en-IE"/>
        </w:rPr>
        <w:t xml:space="preserve">. Therefore our attendance policy caters for the </w:t>
      </w:r>
      <w:r w:rsidR="009369DD">
        <w:rPr>
          <w:lang w:val="en-IE"/>
        </w:rPr>
        <w:t>children in the school age 3 – 13</w:t>
      </w:r>
      <w:r>
        <w:rPr>
          <w:lang w:val="en-IE"/>
        </w:rPr>
        <w:t xml:space="preserve"> years old. </w:t>
      </w:r>
    </w:p>
    <w:p w:rsidR="00AF57A6" w:rsidRDefault="00EA00D3" w:rsidP="00AF57A6">
      <w:pPr>
        <w:rPr>
          <w:lang w:val="en-IE"/>
        </w:rPr>
      </w:pPr>
      <w:r>
        <w:rPr>
          <w:lang w:val="en-IE"/>
        </w:rPr>
        <w:t xml:space="preserve">Attendance is when a parent presents a child at school </w:t>
      </w:r>
      <w:r w:rsidR="00A25F5D">
        <w:rPr>
          <w:lang w:val="en-IE"/>
        </w:rPr>
        <w:t>for instruction</w:t>
      </w:r>
      <w:r>
        <w:rPr>
          <w:lang w:val="en-IE"/>
        </w:rPr>
        <w:t xml:space="preserve">. </w:t>
      </w:r>
    </w:p>
    <w:p w:rsidR="00EA00D3" w:rsidRDefault="00EA00D3" w:rsidP="00AF57A6">
      <w:pPr>
        <w:rPr>
          <w:lang w:val="en-IE"/>
        </w:rPr>
      </w:pPr>
      <w:r>
        <w:rPr>
          <w:lang w:val="en-IE"/>
        </w:rPr>
        <w:t>In a situa</w:t>
      </w:r>
      <w:r w:rsidR="00AF57A6">
        <w:rPr>
          <w:lang w:val="en-IE"/>
        </w:rPr>
        <w:t>tion where t</w:t>
      </w:r>
      <w:r w:rsidR="009369DD">
        <w:rPr>
          <w:lang w:val="en-IE"/>
        </w:rPr>
        <w:t>his does not occur this</w:t>
      </w:r>
      <w:r>
        <w:rPr>
          <w:lang w:val="en-IE"/>
        </w:rPr>
        <w:t xml:space="preserve"> is considered non attendance. </w:t>
      </w:r>
    </w:p>
    <w:p w:rsidR="00AF57A6" w:rsidRDefault="00AF57A6">
      <w:pPr>
        <w:rPr>
          <w:lang w:val="en-IE"/>
        </w:rPr>
      </w:pPr>
    </w:p>
    <w:p w:rsidR="00AF57A6" w:rsidRDefault="004E7963">
      <w:pPr>
        <w:rPr>
          <w:lang w:val="en-IE"/>
        </w:rPr>
      </w:pPr>
      <w:r>
        <w:rPr>
          <w:lang w:val="en-IE"/>
        </w:rPr>
        <w:t>Attendance is recorded on a daily basis in the rol</w:t>
      </w:r>
      <w:r w:rsidR="00A25F5D">
        <w:rPr>
          <w:lang w:val="en-IE"/>
        </w:rPr>
        <w:t xml:space="preserve">l book by the class teacher. </w:t>
      </w:r>
    </w:p>
    <w:p w:rsidR="00AF57A6" w:rsidRDefault="00A25F5D">
      <w:pPr>
        <w:rPr>
          <w:lang w:val="en-IE"/>
        </w:rPr>
      </w:pPr>
      <w:r>
        <w:rPr>
          <w:lang w:val="en-IE"/>
        </w:rPr>
        <w:t>Th</w:t>
      </w:r>
      <w:r w:rsidR="004E7963">
        <w:rPr>
          <w:lang w:val="en-IE"/>
        </w:rPr>
        <w:t xml:space="preserve">ese numbers are transferred each day to a number book </w:t>
      </w:r>
      <w:r w:rsidR="0020027C">
        <w:rPr>
          <w:lang w:val="en-IE"/>
        </w:rPr>
        <w:t>which is kept in the Office.</w:t>
      </w:r>
      <w:r w:rsidR="004E7963">
        <w:rPr>
          <w:lang w:val="en-IE"/>
        </w:rPr>
        <w:t xml:space="preserve"> </w:t>
      </w:r>
    </w:p>
    <w:p w:rsidR="00AF57A6" w:rsidRDefault="004E7963">
      <w:pPr>
        <w:rPr>
          <w:lang w:val="en-IE"/>
        </w:rPr>
      </w:pPr>
      <w:r>
        <w:rPr>
          <w:lang w:val="en-IE"/>
        </w:rPr>
        <w:t>At the end of each day the</w:t>
      </w:r>
      <w:r w:rsidR="00A25F5D">
        <w:rPr>
          <w:lang w:val="en-IE"/>
        </w:rPr>
        <w:t xml:space="preserve"> principal totals these numbers</w:t>
      </w:r>
      <w:r>
        <w:rPr>
          <w:lang w:val="en-IE"/>
        </w:rPr>
        <w:t>.</w:t>
      </w:r>
    </w:p>
    <w:p w:rsidR="00842078" w:rsidRDefault="004E7963">
      <w:pPr>
        <w:rPr>
          <w:lang w:val="en-IE"/>
        </w:rPr>
      </w:pPr>
      <w:r>
        <w:rPr>
          <w:lang w:val="en-IE"/>
        </w:rPr>
        <w:t xml:space="preserve">At the end of the week these </w:t>
      </w:r>
      <w:r w:rsidR="00AF57A6">
        <w:rPr>
          <w:lang w:val="en-IE"/>
        </w:rPr>
        <w:t>totals are recorded in the “</w:t>
      </w:r>
      <w:proofErr w:type="spellStart"/>
      <w:r w:rsidR="00AF57A6">
        <w:rPr>
          <w:lang w:val="en-IE"/>
        </w:rPr>
        <w:t>Leabha</w:t>
      </w:r>
      <w:r>
        <w:rPr>
          <w:lang w:val="en-IE"/>
        </w:rPr>
        <w:t>r</w:t>
      </w:r>
      <w:proofErr w:type="spellEnd"/>
      <w:r>
        <w:rPr>
          <w:lang w:val="en-IE"/>
        </w:rPr>
        <w:t xml:space="preserve"> </w:t>
      </w:r>
      <w:proofErr w:type="spellStart"/>
      <w:r>
        <w:rPr>
          <w:lang w:val="en-IE"/>
        </w:rPr>
        <w:t>Tinrimh</w:t>
      </w:r>
      <w:proofErr w:type="spellEnd"/>
      <w:r>
        <w:rPr>
          <w:lang w:val="en-IE"/>
        </w:rPr>
        <w:t>” by the principal.</w:t>
      </w:r>
    </w:p>
    <w:p w:rsidR="004E7963" w:rsidRDefault="004E7963">
      <w:pPr>
        <w:rPr>
          <w:lang w:val="en-IE"/>
        </w:rPr>
      </w:pPr>
      <w:r>
        <w:rPr>
          <w:lang w:val="en-IE"/>
        </w:rPr>
        <w:t xml:space="preserve">A written explanation is required in </w:t>
      </w:r>
      <w:r w:rsidR="00AF57A6">
        <w:rPr>
          <w:lang w:val="en-IE"/>
        </w:rPr>
        <w:t>the event of non-attendance. Th</w:t>
      </w:r>
      <w:r>
        <w:rPr>
          <w:lang w:val="en-IE"/>
        </w:rPr>
        <w:t>ese notes/explanations are ke</w:t>
      </w:r>
      <w:r w:rsidR="009369DD">
        <w:rPr>
          <w:lang w:val="en-IE"/>
        </w:rPr>
        <w:t xml:space="preserve">pt on file by the class teacher until the end of the school year. Notes from any child who is referred to the EWB will be kept </w:t>
      </w:r>
    </w:p>
    <w:p w:rsidR="005306A9" w:rsidRPr="00A02C11" w:rsidRDefault="005306A9">
      <w:pPr>
        <w:rPr>
          <w:lang w:val="en-IE"/>
        </w:rPr>
      </w:pPr>
      <w:r w:rsidRPr="00A02C11">
        <w:rPr>
          <w:lang w:val="en-IE"/>
        </w:rPr>
        <w:t>.</w:t>
      </w:r>
    </w:p>
    <w:p w:rsidR="005306A9" w:rsidRPr="00A02C11" w:rsidRDefault="005306A9">
      <w:pPr>
        <w:rPr>
          <w:lang w:val="en-IE"/>
        </w:rPr>
      </w:pPr>
      <w:r w:rsidRPr="00A02C11">
        <w:rPr>
          <w:lang w:val="en-IE"/>
        </w:rPr>
        <w:t>When a child has missed 20 days the class teacher informs the office who then informs the N.E.W.B. and a copy is once again kept by the principal and the class teacher.</w:t>
      </w:r>
    </w:p>
    <w:p w:rsidR="005306A9" w:rsidRDefault="005306A9">
      <w:pPr>
        <w:rPr>
          <w:lang w:val="en-IE"/>
        </w:rPr>
      </w:pPr>
    </w:p>
    <w:p w:rsidR="00DC02FB" w:rsidRDefault="005306A9">
      <w:pPr>
        <w:rPr>
          <w:lang w:val="en-IE"/>
        </w:rPr>
      </w:pPr>
      <w:r>
        <w:rPr>
          <w:lang w:val="en-IE"/>
        </w:rPr>
        <w:t xml:space="preserve">Teachers highlight the effects of non-attendance on the pupils learning at informal meetings with the parents and at official parent teacher </w:t>
      </w:r>
      <w:r w:rsidR="00DC02FB">
        <w:rPr>
          <w:lang w:val="en-IE"/>
        </w:rPr>
        <w:t>meetings.</w:t>
      </w:r>
    </w:p>
    <w:p w:rsidR="00DC02FB" w:rsidRDefault="00DC02FB">
      <w:pPr>
        <w:rPr>
          <w:lang w:val="en-IE"/>
        </w:rPr>
      </w:pPr>
    </w:p>
    <w:p w:rsidR="00DC02FB" w:rsidRDefault="00DC02FB">
      <w:pPr>
        <w:rPr>
          <w:lang w:val="en-IE"/>
        </w:rPr>
      </w:pPr>
      <w:r>
        <w:rPr>
          <w:lang w:val="en-IE"/>
        </w:rPr>
        <w:lastRenderedPageBreak/>
        <w:t>In the event of half</w:t>
      </w:r>
      <w:r w:rsidR="00A02C11">
        <w:rPr>
          <w:lang w:val="en-IE"/>
        </w:rPr>
        <w:t>/partial</w:t>
      </w:r>
      <w:r>
        <w:rPr>
          <w:lang w:val="en-IE"/>
        </w:rPr>
        <w:t xml:space="preserve"> day absences</w:t>
      </w:r>
      <w:r w:rsidR="00A02C11">
        <w:rPr>
          <w:lang w:val="en-IE"/>
        </w:rPr>
        <w:t>,</w:t>
      </w:r>
      <w:r>
        <w:rPr>
          <w:lang w:val="en-IE"/>
        </w:rPr>
        <w:t xml:space="preserve"> the school requires an explanation from the parents and the child must be signed out in the “sign out” book at the office.</w:t>
      </w:r>
    </w:p>
    <w:p w:rsidR="0020027C" w:rsidRDefault="0020027C">
      <w:pPr>
        <w:rPr>
          <w:b/>
          <w:lang w:val="en-IE"/>
        </w:rPr>
      </w:pPr>
    </w:p>
    <w:p w:rsidR="000B0BA2" w:rsidRDefault="000B0BA2">
      <w:pPr>
        <w:rPr>
          <w:b/>
          <w:lang w:val="en-IE"/>
        </w:rPr>
      </w:pPr>
    </w:p>
    <w:p w:rsidR="009369DD" w:rsidRPr="00875A38" w:rsidRDefault="009369DD">
      <w:pPr>
        <w:rPr>
          <w:b/>
          <w:lang w:val="en-IE"/>
        </w:rPr>
      </w:pPr>
      <w:r w:rsidRPr="00875A38">
        <w:rPr>
          <w:b/>
          <w:lang w:val="en-IE"/>
        </w:rPr>
        <w:t>Appendix 1</w:t>
      </w:r>
    </w:p>
    <w:p w:rsidR="004E7963" w:rsidRDefault="005306A9">
      <w:pPr>
        <w:rPr>
          <w:lang w:val="en-IE"/>
        </w:rPr>
      </w:pPr>
      <w:r>
        <w:rPr>
          <w:lang w:val="en-IE"/>
        </w:rPr>
        <w:t xml:space="preserve"> </w:t>
      </w:r>
    </w:p>
    <w:p w:rsidR="009674A7" w:rsidRPr="000B0BA2" w:rsidRDefault="009674A7">
      <w:pPr>
        <w:rPr>
          <w:b/>
          <w:sz w:val="28"/>
          <w:szCs w:val="28"/>
          <w:lang w:val="en-IE"/>
        </w:rPr>
      </w:pPr>
      <w:r w:rsidRPr="000B0BA2">
        <w:rPr>
          <w:b/>
          <w:sz w:val="28"/>
          <w:szCs w:val="28"/>
          <w:lang w:val="en-IE"/>
        </w:rPr>
        <w:t>Whole-school strategies to promote attendance</w:t>
      </w:r>
    </w:p>
    <w:p w:rsidR="000B0BA2" w:rsidRDefault="000B0BA2">
      <w:pPr>
        <w:rPr>
          <w:b/>
          <w:sz w:val="28"/>
          <w:szCs w:val="28"/>
          <w:lang w:val="en-IE"/>
        </w:rPr>
      </w:pPr>
    </w:p>
    <w:p w:rsidR="00842078" w:rsidRPr="00640928" w:rsidRDefault="009674A7">
      <w:pPr>
        <w:rPr>
          <w:b/>
          <w:sz w:val="28"/>
          <w:szCs w:val="28"/>
          <w:lang w:val="en-IE"/>
        </w:rPr>
      </w:pPr>
      <w:r w:rsidRPr="00640928">
        <w:rPr>
          <w:b/>
          <w:sz w:val="28"/>
          <w:szCs w:val="28"/>
          <w:lang w:val="en-IE"/>
        </w:rPr>
        <w:t>Environment:</w:t>
      </w:r>
    </w:p>
    <w:p w:rsidR="00842078" w:rsidRDefault="006E5814" w:rsidP="00842078">
      <w:pPr>
        <w:numPr>
          <w:ilvl w:val="0"/>
          <w:numId w:val="11"/>
        </w:numPr>
        <w:tabs>
          <w:tab w:val="clear" w:pos="360"/>
        </w:tabs>
        <w:ind w:left="720"/>
        <w:rPr>
          <w:lang w:val="en-IE"/>
        </w:rPr>
      </w:pPr>
      <w:r>
        <w:rPr>
          <w:bCs/>
          <w:lang w:val="en-IE"/>
        </w:rPr>
        <w:t>The school is warm and bright.</w:t>
      </w:r>
    </w:p>
    <w:p w:rsidR="006E5814" w:rsidRPr="00561D4D" w:rsidRDefault="00561D4D" w:rsidP="00561D4D">
      <w:pPr>
        <w:numPr>
          <w:ilvl w:val="0"/>
          <w:numId w:val="11"/>
        </w:numPr>
        <w:tabs>
          <w:tab w:val="clear" w:pos="360"/>
        </w:tabs>
        <w:ind w:left="720"/>
        <w:rPr>
          <w:lang w:val="en-IE"/>
        </w:rPr>
      </w:pPr>
      <w:r>
        <w:rPr>
          <w:lang w:val="en-IE"/>
        </w:rPr>
        <w:t xml:space="preserve">A </w:t>
      </w:r>
      <w:r w:rsidR="009674A7">
        <w:rPr>
          <w:lang w:val="en-IE"/>
        </w:rPr>
        <w:t xml:space="preserve"> Breakfast club</w:t>
      </w:r>
      <w:r>
        <w:rPr>
          <w:lang w:val="en-IE"/>
        </w:rPr>
        <w:t xml:space="preserve"> is funded by the School Completion Programme and managed by Trish </w:t>
      </w:r>
      <w:proofErr w:type="spellStart"/>
      <w:r>
        <w:rPr>
          <w:lang w:val="en-IE"/>
        </w:rPr>
        <w:t>Boylan</w:t>
      </w:r>
      <w:proofErr w:type="spellEnd"/>
      <w:r w:rsidR="006E5814" w:rsidRPr="00561D4D">
        <w:rPr>
          <w:lang w:val="en-IE"/>
        </w:rPr>
        <w:t>.</w:t>
      </w:r>
    </w:p>
    <w:p w:rsidR="006E5814" w:rsidRDefault="006E5814" w:rsidP="00842078">
      <w:pPr>
        <w:numPr>
          <w:ilvl w:val="0"/>
          <w:numId w:val="11"/>
        </w:numPr>
        <w:tabs>
          <w:tab w:val="clear" w:pos="360"/>
        </w:tabs>
        <w:ind w:left="720"/>
        <w:rPr>
          <w:lang w:val="en-IE"/>
        </w:rPr>
      </w:pPr>
      <w:r>
        <w:rPr>
          <w:lang w:val="en-IE"/>
        </w:rPr>
        <w:t>During fine</w:t>
      </w:r>
      <w:r w:rsidR="00561D4D">
        <w:rPr>
          <w:lang w:val="en-IE"/>
        </w:rPr>
        <w:t xml:space="preserve"> weather the children play outside under supervision.</w:t>
      </w:r>
    </w:p>
    <w:p w:rsidR="009674A7" w:rsidRDefault="009674A7" w:rsidP="009674A7">
      <w:pPr>
        <w:rPr>
          <w:lang w:val="en-IE"/>
        </w:rPr>
      </w:pPr>
    </w:p>
    <w:p w:rsidR="006E5814" w:rsidRPr="00640928" w:rsidRDefault="001E0D0D" w:rsidP="009674A7">
      <w:pPr>
        <w:rPr>
          <w:b/>
          <w:sz w:val="28"/>
          <w:szCs w:val="28"/>
          <w:lang w:val="en-IE"/>
        </w:rPr>
      </w:pPr>
      <w:r w:rsidRPr="00640928">
        <w:rPr>
          <w:b/>
          <w:sz w:val="28"/>
          <w:szCs w:val="28"/>
          <w:lang w:val="en-IE"/>
        </w:rPr>
        <w:t>Late arrivals</w:t>
      </w:r>
    </w:p>
    <w:p w:rsidR="006E5814" w:rsidRDefault="006E5814" w:rsidP="006E5814">
      <w:pPr>
        <w:pStyle w:val="Footer"/>
        <w:numPr>
          <w:ilvl w:val="0"/>
          <w:numId w:val="18"/>
        </w:numPr>
        <w:tabs>
          <w:tab w:val="clear" w:pos="4153"/>
          <w:tab w:val="clear" w:pos="8306"/>
        </w:tabs>
        <w:rPr>
          <w:lang w:val="en-IE"/>
        </w:rPr>
      </w:pPr>
      <w:r>
        <w:rPr>
          <w:lang w:val="en-IE"/>
        </w:rPr>
        <w:t>Children who arrive late have to gain access by the main school door.</w:t>
      </w:r>
    </w:p>
    <w:p w:rsidR="000B0BA2" w:rsidRDefault="000B0BA2" w:rsidP="006E5814">
      <w:pPr>
        <w:pStyle w:val="Footer"/>
        <w:numPr>
          <w:ilvl w:val="0"/>
          <w:numId w:val="18"/>
        </w:numPr>
        <w:tabs>
          <w:tab w:val="clear" w:pos="4153"/>
          <w:tab w:val="clear" w:pos="8306"/>
        </w:tabs>
        <w:rPr>
          <w:lang w:val="en-IE"/>
        </w:rPr>
      </w:pPr>
      <w:r>
        <w:rPr>
          <w:lang w:val="en-IE"/>
        </w:rPr>
        <w:t>Children who arrive after 9.20 am must sign in at the office.</w:t>
      </w:r>
    </w:p>
    <w:p w:rsidR="006E5814" w:rsidRDefault="006E5814" w:rsidP="009674A7">
      <w:pPr>
        <w:pStyle w:val="Footer"/>
        <w:numPr>
          <w:ilvl w:val="0"/>
          <w:numId w:val="18"/>
        </w:numPr>
        <w:tabs>
          <w:tab w:val="clear" w:pos="4153"/>
          <w:tab w:val="clear" w:pos="8306"/>
        </w:tabs>
        <w:rPr>
          <w:lang w:val="en-IE"/>
        </w:rPr>
      </w:pPr>
      <w:r>
        <w:rPr>
          <w:lang w:val="en-IE"/>
        </w:rPr>
        <w:t>Teachers take note of the reason they are late.</w:t>
      </w:r>
      <w:r w:rsidR="00D930F7">
        <w:rPr>
          <w:lang w:val="en-IE"/>
        </w:rPr>
        <w:t xml:space="preserve"> If this continues </w:t>
      </w:r>
      <w:r w:rsidR="009674A7">
        <w:rPr>
          <w:lang w:val="en-IE"/>
        </w:rPr>
        <w:t xml:space="preserve">the Principal </w:t>
      </w:r>
      <w:r w:rsidR="00977734">
        <w:rPr>
          <w:lang w:val="en-IE"/>
        </w:rPr>
        <w:t>will contact H.C.L.</w:t>
      </w:r>
      <w:r w:rsidR="00A25F5D">
        <w:rPr>
          <w:lang w:val="en-IE"/>
        </w:rPr>
        <w:t>T.</w:t>
      </w:r>
      <w:r w:rsidR="00977734">
        <w:rPr>
          <w:lang w:val="en-IE"/>
        </w:rPr>
        <w:t xml:space="preserve"> (Home School Liaison</w:t>
      </w:r>
      <w:r w:rsidR="00A25F5D">
        <w:rPr>
          <w:lang w:val="en-IE"/>
        </w:rPr>
        <w:t xml:space="preserve"> Teacher</w:t>
      </w:r>
      <w:r w:rsidR="00977734">
        <w:rPr>
          <w:lang w:val="en-IE"/>
        </w:rPr>
        <w:t xml:space="preserve">) </w:t>
      </w:r>
      <w:proofErr w:type="gramStart"/>
      <w:r w:rsidR="00561D4D">
        <w:rPr>
          <w:lang w:val="en-IE"/>
        </w:rPr>
        <w:t xml:space="preserve">who </w:t>
      </w:r>
      <w:r w:rsidR="00A25F5D">
        <w:rPr>
          <w:lang w:val="en-IE"/>
        </w:rPr>
        <w:t xml:space="preserve"> will</w:t>
      </w:r>
      <w:proofErr w:type="gramEnd"/>
      <w:r w:rsidR="009674A7">
        <w:rPr>
          <w:lang w:val="en-IE"/>
        </w:rPr>
        <w:t xml:space="preserve"> contact parent. S</w:t>
      </w:r>
      <w:r w:rsidR="00977734">
        <w:rPr>
          <w:lang w:val="en-IE"/>
        </w:rPr>
        <w:t xml:space="preserve">upport </w:t>
      </w:r>
      <w:r w:rsidR="009674A7">
        <w:rPr>
          <w:lang w:val="en-IE"/>
        </w:rPr>
        <w:t>may be</w:t>
      </w:r>
      <w:r w:rsidR="00977734">
        <w:rPr>
          <w:lang w:val="en-IE"/>
        </w:rPr>
        <w:t xml:space="preserve"> set up </w:t>
      </w:r>
      <w:r w:rsidR="009674A7">
        <w:rPr>
          <w:lang w:val="en-IE"/>
        </w:rPr>
        <w:t xml:space="preserve">by </w:t>
      </w:r>
      <w:proofErr w:type="spellStart"/>
      <w:r w:rsidR="009674A7">
        <w:rPr>
          <w:lang w:val="en-IE"/>
        </w:rPr>
        <w:t>ouside</w:t>
      </w:r>
      <w:proofErr w:type="spellEnd"/>
      <w:r w:rsidR="009674A7">
        <w:rPr>
          <w:lang w:val="en-IE"/>
        </w:rPr>
        <w:t xml:space="preserve"> agencies where possible.</w:t>
      </w:r>
    </w:p>
    <w:p w:rsidR="000B0BA2" w:rsidRDefault="000B0BA2" w:rsidP="009674A7">
      <w:pPr>
        <w:pStyle w:val="Footer"/>
        <w:tabs>
          <w:tab w:val="clear" w:pos="4153"/>
          <w:tab w:val="clear" w:pos="8306"/>
        </w:tabs>
        <w:rPr>
          <w:b/>
          <w:sz w:val="28"/>
          <w:szCs w:val="28"/>
          <w:lang w:val="en-IE"/>
        </w:rPr>
      </w:pPr>
    </w:p>
    <w:p w:rsidR="00977734" w:rsidRPr="00640928" w:rsidRDefault="00977734" w:rsidP="009674A7">
      <w:pPr>
        <w:pStyle w:val="Footer"/>
        <w:tabs>
          <w:tab w:val="clear" w:pos="4153"/>
          <w:tab w:val="clear" w:pos="8306"/>
        </w:tabs>
        <w:rPr>
          <w:b/>
          <w:sz w:val="28"/>
          <w:szCs w:val="28"/>
          <w:lang w:val="en-IE"/>
        </w:rPr>
      </w:pPr>
      <w:r w:rsidRPr="00640928">
        <w:rPr>
          <w:b/>
          <w:sz w:val="28"/>
          <w:szCs w:val="28"/>
          <w:lang w:val="en-IE"/>
        </w:rPr>
        <w:t>Lunches</w:t>
      </w:r>
      <w:r w:rsidR="00A25F5D" w:rsidRPr="00640928">
        <w:rPr>
          <w:b/>
          <w:sz w:val="28"/>
          <w:szCs w:val="28"/>
          <w:lang w:val="en-IE"/>
        </w:rPr>
        <w:t xml:space="preserve"> - Food</w:t>
      </w:r>
    </w:p>
    <w:p w:rsidR="00977734" w:rsidRDefault="00977734" w:rsidP="00A25F5D">
      <w:pPr>
        <w:pStyle w:val="Footer"/>
        <w:numPr>
          <w:ilvl w:val="0"/>
          <w:numId w:val="18"/>
        </w:numPr>
        <w:tabs>
          <w:tab w:val="clear" w:pos="4153"/>
          <w:tab w:val="clear" w:pos="8306"/>
        </w:tabs>
        <w:rPr>
          <w:lang w:val="en-IE"/>
        </w:rPr>
      </w:pPr>
      <w:r>
        <w:rPr>
          <w:lang w:val="en-IE"/>
        </w:rPr>
        <w:t>Breakfast club and school lunches are provided for every child in the school.</w:t>
      </w:r>
    </w:p>
    <w:p w:rsidR="000B0BA2" w:rsidRDefault="000B0BA2" w:rsidP="00C92D53">
      <w:pPr>
        <w:pStyle w:val="Footer"/>
        <w:tabs>
          <w:tab w:val="clear" w:pos="4153"/>
          <w:tab w:val="clear" w:pos="8306"/>
        </w:tabs>
        <w:rPr>
          <w:b/>
          <w:sz w:val="28"/>
          <w:szCs w:val="28"/>
          <w:lang w:val="en-IE"/>
        </w:rPr>
      </w:pPr>
    </w:p>
    <w:p w:rsidR="00977734" w:rsidRPr="00640928" w:rsidRDefault="00977734" w:rsidP="00C92D53">
      <w:pPr>
        <w:pStyle w:val="Footer"/>
        <w:tabs>
          <w:tab w:val="clear" w:pos="4153"/>
          <w:tab w:val="clear" w:pos="8306"/>
        </w:tabs>
        <w:rPr>
          <w:b/>
          <w:sz w:val="28"/>
          <w:szCs w:val="28"/>
          <w:lang w:val="en-IE"/>
        </w:rPr>
      </w:pPr>
      <w:r w:rsidRPr="00640928">
        <w:rPr>
          <w:b/>
          <w:sz w:val="28"/>
          <w:szCs w:val="28"/>
          <w:lang w:val="en-IE"/>
        </w:rPr>
        <w:t xml:space="preserve">Rewards </w:t>
      </w:r>
    </w:p>
    <w:p w:rsidR="00977734" w:rsidRDefault="00C92D53" w:rsidP="006E5814">
      <w:pPr>
        <w:pStyle w:val="Footer"/>
        <w:numPr>
          <w:ilvl w:val="0"/>
          <w:numId w:val="18"/>
        </w:numPr>
        <w:tabs>
          <w:tab w:val="clear" w:pos="4153"/>
          <w:tab w:val="clear" w:pos="8306"/>
        </w:tabs>
        <w:rPr>
          <w:lang w:val="en-IE"/>
        </w:rPr>
      </w:pPr>
      <w:r>
        <w:rPr>
          <w:lang w:val="en-IE"/>
        </w:rPr>
        <w:t xml:space="preserve">The school rewards </w:t>
      </w:r>
      <w:r w:rsidR="00977734">
        <w:rPr>
          <w:lang w:val="en-IE"/>
        </w:rPr>
        <w:t>child</w:t>
      </w:r>
      <w:r w:rsidR="00A25F5D">
        <w:rPr>
          <w:lang w:val="en-IE"/>
        </w:rPr>
        <w:t>ren with full attendance each</w:t>
      </w:r>
      <w:r w:rsidR="00977734">
        <w:rPr>
          <w:lang w:val="en-IE"/>
        </w:rPr>
        <w:t xml:space="preserve"> month.</w:t>
      </w:r>
    </w:p>
    <w:p w:rsidR="00977734" w:rsidRPr="00561D4D" w:rsidRDefault="000B0BA2" w:rsidP="000B0BA2">
      <w:pPr>
        <w:pStyle w:val="Footer"/>
        <w:numPr>
          <w:ilvl w:val="0"/>
          <w:numId w:val="18"/>
        </w:numPr>
        <w:tabs>
          <w:tab w:val="clear" w:pos="4153"/>
          <w:tab w:val="clear" w:pos="8306"/>
        </w:tabs>
        <w:rPr>
          <w:lang w:val="en-IE"/>
        </w:rPr>
      </w:pPr>
      <w:r>
        <w:rPr>
          <w:lang w:val="en-IE"/>
        </w:rPr>
        <w:t>C</w:t>
      </w:r>
      <w:r w:rsidR="00A02C11">
        <w:rPr>
          <w:lang w:val="en-IE"/>
        </w:rPr>
        <w:t>hildren who have full term attendance</w:t>
      </w:r>
      <w:r w:rsidR="00C92D53">
        <w:rPr>
          <w:lang w:val="en-IE"/>
        </w:rPr>
        <w:t xml:space="preserve"> and </w:t>
      </w:r>
      <w:r w:rsidR="00A02C11">
        <w:rPr>
          <w:lang w:val="en-IE"/>
        </w:rPr>
        <w:t xml:space="preserve">full </w:t>
      </w:r>
      <w:r w:rsidR="00C92D53">
        <w:rPr>
          <w:lang w:val="en-IE"/>
        </w:rPr>
        <w:t>yearly attendance also receive a prize</w:t>
      </w:r>
      <w:r>
        <w:rPr>
          <w:lang w:val="en-IE"/>
        </w:rPr>
        <w:t xml:space="preserve"> / certificate.</w:t>
      </w:r>
    </w:p>
    <w:p w:rsidR="00A02C11" w:rsidRDefault="00A02C11" w:rsidP="00C92D53">
      <w:pPr>
        <w:pStyle w:val="Footer"/>
        <w:tabs>
          <w:tab w:val="clear" w:pos="4153"/>
          <w:tab w:val="clear" w:pos="8306"/>
        </w:tabs>
        <w:rPr>
          <w:b/>
          <w:lang w:val="en-IE"/>
        </w:rPr>
      </w:pPr>
    </w:p>
    <w:p w:rsidR="00C92D53" w:rsidRPr="00640928" w:rsidRDefault="00640928" w:rsidP="00C92D53">
      <w:pPr>
        <w:pStyle w:val="Footer"/>
        <w:tabs>
          <w:tab w:val="clear" w:pos="4153"/>
          <w:tab w:val="clear" w:pos="8306"/>
        </w:tabs>
        <w:rPr>
          <w:b/>
          <w:sz w:val="28"/>
          <w:szCs w:val="28"/>
          <w:lang w:val="en-IE"/>
        </w:rPr>
      </w:pPr>
      <w:r>
        <w:rPr>
          <w:b/>
          <w:sz w:val="28"/>
          <w:szCs w:val="28"/>
          <w:lang w:val="en-IE"/>
        </w:rPr>
        <w:t>Reports</w:t>
      </w:r>
    </w:p>
    <w:p w:rsidR="00C92D53" w:rsidRPr="00C92D53" w:rsidRDefault="00C92D53" w:rsidP="00C92D53">
      <w:pPr>
        <w:pStyle w:val="Footer"/>
        <w:numPr>
          <w:ilvl w:val="0"/>
          <w:numId w:val="33"/>
        </w:numPr>
        <w:tabs>
          <w:tab w:val="clear" w:pos="4153"/>
          <w:tab w:val="clear" w:pos="8306"/>
        </w:tabs>
        <w:rPr>
          <w:b/>
          <w:lang w:val="en-IE"/>
        </w:rPr>
      </w:pPr>
      <w:r>
        <w:rPr>
          <w:lang w:val="en-IE"/>
        </w:rPr>
        <w:t>T</w:t>
      </w:r>
      <w:r w:rsidRPr="00C92D53">
        <w:rPr>
          <w:lang w:val="en-IE"/>
        </w:rPr>
        <w:t xml:space="preserve">he </w:t>
      </w:r>
      <w:r w:rsidR="00561D4D">
        <w:rPr>
          <w:lang w:val="en-IE"/>
        </w:rPr>
        <w:t>school is investigating the use of a computerized attendance monitoring system.</w:t>
      </w:r>
    </w:p>
    <w:p w:rsidR="00C92D53" w:rsidRPr="00C92D53" w:rsidRDefault="00C92D53" w:rsidP="00C92D53">
      <w:pPr>
        <w:pStyle w:val="Footer"/>
        <w:tabs>
          <w:tab w:val="clear" w:pos="4153"/>
          <w:tab w:val="clear" w:pos="8306"/>
        </w:tabs>
        <w:ind w:left="360"/>
        <w:rPr>
          <w:b/>
          <w:lang w:val="en-IE"/>
        </w:rPr>
      </w:pPr>
    </w:p>
    <w:p w:rsidR="00977734" w:rsidRPr="00640928" w:rsidRDefault="00977734" w:rsidP="00C92D53">
      <w:pPr>
        <w:pStyle w:val="Footer"/>
        <w:tabs>
          <w:tab w:val="clear" w:pos="4153"/>
          <w:tab w:val="clear" w:pos="8306"/>
        </w:tabs>
        <w:rPr>
          <w:b/>
          <w:sz w:val="28"/>
          <w:szCs w:val="28"/>
          <w:lang w:val="en-IE"/>
        </w:rPr>
      </w:pPr>
      <w:r w:rsidRPr="00640928">
        <w:rPr>
          <w:b/>
          <w:sz w:val="28"/>
          <w:szCs w:val="28"/>
          <w:lang w:val="en-IE"/>
        </w:rPr>
        <w:t xml:space="preserve">Early intervention </w:t>
      </w:r>
    </w:p>
    <w:p w:rsidR="00977734" w:rsidRDefault="00C92D53" w:rsidP="006E5814">
      <w:pPr>
        <w:pStyle w:val="Footer"/>
        <w:numPr>
          <w:ilvl w:val="0"/>
          <w:numId w:val="18"/>
        </w:numPr>
        <w:tabs>
          <w:tab w:val="clear" w:pos="4153"/>
          <w:tab w:val="clear" w:pos="8306"/>
        </w:tabs>
        <w:rPr>
          <w:lang w:val="en-IE"/>
        </w:rPr>
      </w:pPr>
      <w:r>
        <w:rPr>
          <w:lang w:val="en-IE"/>
        </w:rPr>
        <w:t xml:space="preserve"> We hold a</w:t>
      </w:r>
      <w:r w:rsidR="00977734">
        <w:rPr>
          <w:lang w:val="en-IE"/>
        </w:rPr>
        <w:t>nnual meeting for new parents of the school where procedures for attendance are discussed.</w:t>
      </w:r>
    </w:p>
    <w:p w:rsidR="00C92D53" w:rsidRPr="00561D4D" w:rsidRDefault="00977734" w:rsidP="001E0D0D">
      <w:pPr>
        <w:pStyle w:val="Footer"/>
        <w:numPr>
          <w:ilvl w:val="0"/>
          <w:numId w:val="18"/>
        </w:numPr>
        <w:tabs>
          <w:tab w:val="clear" w:pos="4153"/>
          <w:tab w:val="clear" w:pos="8306"/>
        </w:tabs>
        <w:rPr>
          <w:lang w:val="en-IE"/>
        </w:rPr>
      </w:pPr>
      <w:r>
        <w:rPr>
          <w:lang w:val="en-IE"/>
        </w:rPr>
        <w:t xml:space="preserve">New parents also receive a school information pack where </w:t>
      </w:r>
      <w:r w:rsidR="00A25F5D">
        <w:rPr>
          <w:lang w:val="en-IE"/>
        </w:rPr>
        <w:t>attendance regulations</w:t>
      </w:r>
      <w:r w:rsidR="00ED28DB">
        <w:rPr>
          <w:lang w:val="en-IE"/>
        </w:rPr>
        <w:t xml:space="preserve"> are</w:t>
      </w:r>
      <w:r>
        <w:rPr>
          <w:lang w:val="en-IE"/>
        </w:rPr>
        <w:t xml:space="preserve"> laid out.</w:t>
      </w:r>
    </w:p>
    <w:p w:rsidR="00C92D53" w:rsidRDefault="00C92D53" w:rsidP="001E0D0D">
      <w:pPr>
        <w:pStyle w:val="Footer"/>
        <w:tabs>
          <w:tab w:val="clear" w:pos="4153"/>
          <w:tab w:val="clear" w:pos="8306"/>
        </w:tabs>
        <w:rPr>
          <w:lang w:val="en-IE"/>
        </w:rPr>
      </w:pPr>
    </w:p>
    <w:p w:rsidR="00C92D53" w:rsidRPr="00640928" w:rsidRDefault="00C92D53" w:rsidP="00C92D53">
      <w:pPr>
        <w:pStyle w:val="Footer"/>
        <w:tabs>
          <w:tab w:val="clear" w:pos="4153"/>
          <w:tab w:val="clear" w:pos="8306"/>
        </w:tabs>
        <w:rPr>
          <w:b/>
          <w:sz w:val="28"/>
          <w:szCs w:val="28"/>
          <w:lang w:val="en-IE"/>
        </w:rPr>
      </w:pPr>
      <w:r w:rsidRPr="00640928">
        <w:rPr>
          <w:b/>
          <w:sz w:val="28"/>
          <w:szCs w:val="28"/>
          <w:lang w:val="en-IE"/>
        </w:rPr>
        <w:t>Learning Needs</w:t>
      </w:r>
    </w:p>
    <w:p w:rsidR="00C92D53" w:rsidRDefault="00C92D53" w:rsidP="00C92D53">
      <w:pPr>
        <w:pStyle w:val="Footer"/>
        <w:numPr>
          <w:ilvl w:val="0"/>
          <w:numId w:val="33"/>
        </w:numPr>
        <w:tabs>
          <w:tab w:val="clear" w:pos="4153"/>
          <w:tab w:val="clear" w:pos="8306"/>
        </w:tabs>
        <w:rPr>
          <w:b/>
          <w:lang w:val="en-IE"/>
        </w:rPr>
      </w:pPr>
      <w:r w:rsidRPr="00640928">
        <w:rPr>
          <w:lang w:val="en-IE"/>
        </w:rPr>
        <w:t>SCP</w:t>
      </w:r>
      <w:r>
        <w:rPr>
          <w:lang w:val="en-IE"/>
        </w:rPr>
        <w:t xml:space="preserve"> targets at-risk pupils</w:t>
      </w:r>
    </w:p>
    <w:p w:rsidR="006F46ED" w:rsidRDefault="006F46ED" w:rsidP="00433E47">
      <w:pPr>
        <w:pStyle w:val="Footer"/>
        <w:tabs>
          <w:tab w:val="clear" w:pos="4153"/>
          <w:tab w:val="clear" w:pos="8306"/>
        </w:tabs>
        <w:rPr>
          <w:lang w:val="en-IE"/>
        </w:rPr>
      </w:pPr>
    </w:p>
    <w:p w:rsidR="006F46ED" w:rsidRDefault="006F46ED" w:rsidP="00433E47">
      <w:pPr>
        <w:pStyle w:val="Footer"/>
        <w:tabs>
          <w:tab w:val="clear" w:pos="4153"/>
          <w:tab w:val="clear" w:pos="8306"/>
        </w:tabs>
        <w:rPr>
          <w:b/>
          <w:sz w:val="28"/>
          <w:szCs w:val="28"/>
          <w:lang w:val="en-IE"/>
        </w:rPr>
      </w:pPr>
      <w:r w:rsidRPr="00640928">
        <w:rPr>
          <w:b/>
          <w:sz w:val="28"/>
          <w:szCs w:val="28"/>
          <w:lang w:val="en-IE"/>
        </w:rPr>
        <w:t>Communications wit</w:t>
      </w:r>
      <w:r w:rsidR="00640928">
        <w:rPr>
          <w:b/>
          <w:sz w:val="28"/>
          <w:szCs w:val="28"/>
          <w:lang w:val="en-IE"/>
        </w:rPr>
        <w:t>h other schools/other providers:</w:t>
      </w:r>
    </w:p>
    <w:p w:rsidR="00561D4D" w:rsidRDefault="00561D4D" w:rsidP="00AC5E25">
      <w:pPr>
        <w:pStyle w:val="Footer"/>
        <w:tabs>
          <w:tab w:val="clear" w:pos="4153"/>
          <w:tab w:val="clear" w:pos="8306"/>
        </w:tabs>
        <w:rPr>
          <w:lang w:val="en-IE"/>
        </w:rPr>
      </w:pPr>
    </w:p>
    <w:p w:rsidR="00FC0F9C" w:rsidRDefault="00AC5E25" w:rsidP="00FC0F9C">
      <w:pPr>
        <w:pStyle w:val="Footer"/>
        <w:numPr>
          <w:ilvl w:val="0"/>
          <w:numId w:val="20"/>
        </w:numPr>
        <w:tabs>
          <w:tab w:val="clear" w:pos="4153"/>
          <w:tab w:val="clear" w:pos="8306"/>
        </w:tabs>
        <w:rPr>
          <w:lang w:val="en-IE"/>
        </w:rPr>
      </w:pPr>
      <w:r>
        <w:rPr>
          <w:lang w:val="en-IE"/>
        </w:rPr>
        <w:t>Local EWO Ms. Sinead O’Neill ph.087-2198457</w:t>
      </w:r>
    </w:p>
    <w:p w:rsidR="00AC5E25" w:rsidRDefault="00AC5E25" w:rsidP="00FC0F9C">
      <w:pPr>
        <w:pStyle w:val="Footer"/>
        <w:numPr>
          <w:ilvl w:val="0"/>
          <w:numId w:val="20"/>
        </w:numPr>
        <w:tabs>
          <w:tab w:val="clear" w:pos="4153"/>
          <w:tab w:val="clear" w:pos="8306"/>
        </w:tabs>
        <w:rPr>
          <w:lang w:val="en-IE"/>
        </w:rPr>
      </w:pPr>
      <w:r>
        <w:rPr>
          <w:lang w:val="en-IE"/>
        </w:rPr>
        <w:t>St. Louise’s Jun. And Sen. Schools</w:t>
      </w:r>
    </w:p>
    <w:p w:rsidR="00637549" w:rsidRDefault="00637549" w:rsidP="00FC0F9C">
      <w:pPr>
        <w:pStyle w:val="Footer"/>
        <w:numPr>
          <w:ilvl w:val="0"/>
          <w:numId w:val="20"/>
        </w:numPr>
        <w:tabs>
          <w:tab w:val="clear" w:pos="4153"/>
          <w:tab w:val="clear" w:pos="8306"/>
        </w:tabs>
        <w:rPr>
          <w:lang w:val="en-IE"/>
        </w:rPr>
      </w:pPr>
      <w:r>
        <w:rPr>
          <w:lang w:val="en-IE"/>
        </w:rPr>
        <w:t xml:space="preserve">Mary Queen of Angels </w:t>
      </w:r>
      <w:r w:rsidR="00561D4D">
        <w:rPr>
          <w:lang w:val="en-IE"/>
        </w:rPr>
        <w:t xml:space="preserve"> N.S. </w:t>
      </w:r>
      <w:r w:rsidR="000B0BA2">
        <w:rPr>
          <w:lang w:val="en-IE"/>
        </w:rPr>
        <w:t>1</w:t>
      </w:r>
    </w:p>
    <w:p w:rsidR="00AC5E25" w:rsidRDefault="00AC5E25" w:rsidP="00FC0F9C">
      <w:pPr>
        <w:pStyle w:val="Footer"/>
        <w:numPr>
          <w:ilvl w:val="0"/>
          <w:numId w:val="20"/>
        </w:numPr>
        <w:tabs>
          <w:tab w:val="clear" w:pos="4153"/>
          <w:tab w:val="clear" w:pos="8306"/>
        </w:tabs>
        <w:rPr>
          <w:lang w:val="en-IE"/>
        </w:rPr>
      </w:pPr>
      <w:r>
        <w:rPr>
          <w:lang w:val="en-IE"/>
        </w:rPr>
        <w:t>St. John’s College</w:t>
      </w:r>
    </w:p>
    <w:p w:rsidR="00AC5E25" w:rsidRDefault="00AC5E25" w:rsidP="00FC0F9C">
      <w:pPr>
        <w:pStyle w:val="Footer"/>
        <w:numPr>
          <w:ilvl w:val="0"/>
          <w:numId w:val="20"/>
        </w:numPr>
        <w:tabs>
          <w:tab w:val="clear" w:pos="4153"/>
          <w:tab w:val="clear" w:pos="8306"/>
        </w:tabs>
        <w:rPr>
          <w:lang w:val="en-IE"/>
        </w:rPr>
      </w:pPr>
      <w:proofErr w:type="spellStart"/>
      <w:r>
        <w:rPr>
          <w:lang w:val="en-IE"/>
        </w:rPr>
        <w:t>Kylemore</w:t>
      </w:r>
      <w:proofErr w:type="spellEnd"/>
      <w:r>
        <w:rPr>
          <w:lang w:val="en-IE"/>
        </w:rPr>
        <w:t xml:space="preserve"> College</w:t>
      </w:r>
    </w:p>
    <w:p w:rsidR="00FC0F9C" w:rsidRPr="00AC5E25" w:rsidRDefault="00637549" w:rsidP="00FC0F9C">
      <w:pPr>
        <w:pStyle w:val="Footer"/>
        <w:numPr>
          <w:ilvl w:val="0"/>
          <w:numId w:val="20"/>
        </w:numPr>
        <w:tabs>
          <w:tab w:val="clear" w:pos="4153"/>
          <w:tab w:val="clear" w:pos="8306"/>
        </w:tabs>
        <w:rPr>
          <w:lang w:val="en-IE"/>
        </w:rPr>
      </w:pPr>
      <w:r>
        <w:rPr>
          <w:lang w:val="en-IE"/>
        </w:rPr>
        <w:t>Cherry Orchard after-school club</w:t>
      </w:r>
    </w:p>
    <w:p w:rsidR="00FC0F9C" w:rsidRDefault="00FC0F9C" w:rsidP="000B0BA2">
      <w:pPr>
        <w:pStyle w:val="Footer"/>
        <w:numPr>
          <w:ilvl w:val="0"/>
          <w:numId w:val="20"/>
        </w:numPr>
        <w:tabs>
          <w:tab w:val="clear" w:pos="4153"/>
          <w:tab w:val="clear" w:pos="8306"/>
        </w:tabs>
        <w:rPr>
          <w:lang w:val="en-IE"/>
        </w:rPr>
      </w:pPr>
      <w:r>
        <w:rPr>
          <w:lang w:val="en-IE"/>
        </w:rPr>
        <w:t>Civic Centre</w:t>
      </w:r>
    </w:p>
    <w:p w:rsidR="00FC0F9C" w:rsidRDefault="00FC0F9C" w:rsidP="009252E0">
      <w:pPr>
        <w:pStyle w:val="Footer"/>
        <w:numPr>
          <w:ilvl w:val="0"/>
          <w:numId w:val="20"/>
        </w:numPr>
        <w:tabs>
          <w:tab w:val="clear" w:pos="4153"/>
          <w:tab w:val="clear" w:pos="8306"/>
        </w:tabs>
        <w:rPr>
          <w:lang w:val="en-IE"/>
        </w:rPr>
      </w:pPr>
      <w:r>
        <w:rPr>
          <w:lang w:val="en-IE"/>
        </w:rPr>
        <w:lastRenderedPageBreak/>
        <w:t>Library</w:t>
      </w:r>
    </w:p>
    <w:p w:rsidR="00FC0F9C" w:rsidRDefault="00FC0F9C" w:rsidP="009252E0">
      <w:pPr>
        <w:pStyle w:val="Footer"/>
        <w:numPr>
          <w:ilvl w:val="0"/>
          <w:numId w:val="20"/>
        </w:numPr>
        <w:tabs>
          <w:tab w:val="clear" w:pos="4153"/>
          <w:tab w:val="clear" w:pos="8306"/>
        </w:tabs>
        <w:rPr>
          <w:lang w:val="en-IE"/>
        </w:rPr>
      </w:pPr>
      <w:r>
        <w:rPr>
          <w:lang w:val="en-IE"/>
        </w:rPr>
        <w:t>Equine Centre</w:t>
      </w:r>
    </w:p>
    <w:p w:rsidR="00637549" w:rsidRDefault="00A02C11" w:rsidP="009252E0">
      <w:pPr>
        <w:pStyle w:val="Footer"/>
        <w:numPr>
          <w:ilvl w:val="0"/>
          <w:numId w:val="20"/>
        </w:numPr>
        <w:tabs>
          <w:tab w:val="clear" w:pos="4153"/>
          <w:tab w:val="clear" w:pos="8306"/>
        </w:tabs>
        <w:rPr>
          <w:lang w:val="en-IE"/>
        </w:rPr>
      </w:pPr>
      <w:proofErr w:type="spellStart"/>
      <w:r>
        <w:rPr>
          <w:lang w:val="en-IE"/>
        </w:rPr>
        <w:t>Ballyfermot</w:t>
      </w:r>
      <w:proofErr w:type="spellEnd"/>
      <w:r>
        <w:rPr>
          <w:lang w:val="en-IE"/>
        </w:rPr>
        <w:t xml:space="preserve"> Sport &amp; Leisure Complex</w:t>
      </w:r>
    </w:p>
    <w:p w:rsidR="00637549" w:rsidRDefault="00637549" w:rsidP="00637549">
      <w:pPr>
        <w:pStyle w:val="Footer"/>
        <w:tabs>
          <w:tab w:val="clear" w:pos="4153"/>
          <w:tab w:val="clear" w:pos="8306"/>
        </w:tabs>
        <w:ind w:left="420"/>
        <w:rPr>
          <w:lang w:val="en-IE"/>
        </w:rPr>
      </w:pPr>
    </w:p>
    <w:p w:rsidR="003F395C" w:rsidRDefault="003F395C" w:rsidP="003F395C">
      <w:pPr>
        <w:pStyle w:val="Footer"/>
        <w:tabs>
          <w:tab w:val="clear" w:pos="4153"/>
          <w:tab w:val="clear" w:pos="8306"/>
        </w:tabs>
        <w:rPr>
          <w:lang w:val="en-IE"/>
        </w:rPr>
      </w:pPr>
    </w:p>
    <w:p w:rsidR="00637549" w:rsidRPr="00640928" w:rsidRDefault="00637549" w:rsidP="00637549">
      <w:pPr>
        <w:pStyle w:val="Footer"/>
        <w:tabs>
          <w:tab w:val="clear" w:pos="4153"/>
          <w:tab w:val="clear" w:pos="8306"/>
        </w:tabs>
        <w:rPr>
          <w:b/>
          <w:sz w:val="28"/>
          <w:szCs w:val="28"/>
          <w:lang w:val="en-IE"/>
        </w:rPr>
      </w:pPr>
      <w:r w:rsidRPr="00640928">
        <w:rPr>
          <w:b/>
          <w:sz w:val="28"/>
          <w:szCs w:val="28"/>
          <w:lang w:val="en-IE"/>
        </w:rPr>
        <w:t>Strategies to promote attendance</w:t>
      </w:r>
      <w:r w:rsidR="00640928">
        <w:rPr>
          <w:b/>
          <w:sz w:val="28"/>
          <w:szCs w:val="28"/>
          <w:lang w:val="en-IE"/>
        </w:rPr>
        <w:t>:</w:t>
      </w:r>
    </w:p>
    <w:p w:rsidR="00637549" w:rsidRDefault="00637549" w:rsidP="00637549">
      <w:pPr>
        <w:pStyle w:val="Footer"/>
        <w:tabs>
          <w:tab w:val="clear" w:pos="4153"/>
          <w:tab w:val="clear" w:pos="8306"/>
        </w:tabs>
        <w:rPr>
          <w:b/>
          <w:lang w:val="en-IE"/>
        </w:rPr>
      </w:pPr>
    </w:p>
    <w:p w:rsidR="00637549" w:rsidRPr="001E0D0D" w:rsidRDefault="00637549" w:rsidP="00637549">
      <w:pPr>
        <w:pStyle w:val="Footer"/>
        <w:numPr>
          <w:ilvl w:val="0"/>
          <w:numId w:val="19"/>
        </w:numPr>
        <w:tabs>
          <w:tab w:val="clear" w:pos="4153"/>
          <w:tab w:val="clear" w:pos="8306"/>
        </w:tabs>
        <w:rPr>
          <w:b/>
          <w:lang w:val="en-IE"/>
        </w:rPr>
      </w:pPr>
      <w:r>
        <w:rPr>
          <w:lang w:val="en-IE"/>
        </w:rPr>
        <w:t>The total number of days present is reported as a proportion of the overall total.</w:t>
      </w:r>
    </w:p>
    <w:p w:rsidR="00637549" w:rsidRPr="001E0D0D" w:rsidRDefault="00637549" w:rsidP="00637549">
      <w:pPr>
        <w:pStyle w:val="Footer"/>
        <w:numPr>
          <w:ilvl w:val="0"/>
          <w:numId w:val="19"/>
        </w:numPr>
        <w:tabs>
          <w:tab w:val="clear" w:pos="4153"/>
          <w:tab w:val="clear" w:pos="8306"/>
        </w:tabs>
        <w:rPr>
          <w:b/>
          <w:lang w:val="en-IE"/>
        </w:rPr>
      </w:pPr>
      <w:r>
        <w:rPr>
          <w:lang w:val="en-IE"/>
        </w:rPr>
        <w:t>We are an inclusive school and welcome all pupils.</w:t>
      </w:r>
    </w:p>
    <w:p w:rsidR="00637549" w:rsidRPr="001E0D0D" w:rsidRDefault="00637549" w:rsidP="00637549">
      <w:pPr>
        <w:pStyle w:val="Footer"/>
        <w:numPr>
          <w:ilvl w:val="0"/>
          <w:numId w:val="19"/>
        </w:numPr>
        <w:tabs>
          <w:tab w:val="clear" w:pos="4153"/>
          <w:tab w:val="clear" w:pos="8306"/>
        </w:tabs>
        <w:rPr>
          <w:b/>
          <w:lang w:val="en-IE"/>
        </w:rPr>
      </w:pPr>
      <w:r>
        <w:rPr>
          <w:lang w:val="en-IE"/>
        </w:rPr>
        <w:t>Parents are notified of their duty /requirements under the Education Welfare Act at the beginning of each school year through the newsletter.</w:t>
      </w:r>
    </w:p>
    <w:p w:rsidR="00637549" w:rsidRPr="00433E47" w:rsidRDefault="00637549" w:rsidP="00637549">
      <w:pPr>
        <w:pStyle w:val="Footer"/>
        <w:numPr>
          <w:ilvl w:val="0"/>
          <w:numId w:val="19"/>
        </w:numPr>
        <w:tabs>
          <w:tab w:val="clear" w:pos="4153"/>
          <w:tab w:val="clear" w:pos="8306"/>
        </w:tabs>
        <w:rPr>
          <w:b/>
          <w:lang w:val="en-IE"/>
        </w:rPr>
      </w:pPr>
      <w:r>
        <w:rPr>
          <w:lang w:val="en-IE"/>
        </w:rPr>
        <w:t>The School Completion provides the following supports:</w:t>
      </w:r>
    </w:p>
    <w:p w:rsidR="00637549" w:rsidRPr="00433E47" w:rsidRDefault="00637549" w:rsidP="00637549">
      <w:pPr>
        <w:pStyle w:val="Footer"/>
        <w:numPr>
          <w:ilvl w:val="0"/>
          <w:numId w:val="19"/>
        </w:numPr>
        <w:tabs>
          <w:tab w:val="clear" w:pos="4153"/>
          <w:tab w:val="clear" w:pos="8306"/>
        </w:tabs>
        <w:rPr>
          <w:b/>
          <w:lang w:val="en-IE"/>
        </w:rPr>
      </w:pPr>
      <w:r>
        <w:rPr>
          <w:lang w:val="en-IE"/>
        </w:rPr>
        <w:t>Breakfast Club</w:t>
      </w:r>
      <w:r>
        <w:rPr>
          <w:b/>
          <w:lang w:val="en-IE"/>
        </w:rPr>
        <w:t xml:space="preserve">, </w:t>
      </w:r>
      <w:r>
        <w:rPr>
          <w:lang w:val="en-IE"/>
        </w:rPr>
        <w:t>Lunch provision</w:t>
      </w:r>
      <w:r>
        <w:rPr>
          <w:b/>
          <w:lang w:val="en-IE"/>
        </w:rPr>
        <w:t xml:space="preserve">, </w:t>
      </w:r>
      <w:r>
        <w:rPr>
          <w:lang w:val="en-IE"/>
        </w:rPr>
        <w:t>Homework Club</w:t>
      </w:r>
      <w:r>
        <w:rPr>
          <w:b/>
          <w:lang w:val="en-IE"/>
        </w:rPr>
        <w:t xml:space="preserve">, </w:t>
      </w:r>
      <w:r>
        <w:rPr>
          <w:lang w:val="en-IE"/>
        </w:rPr>
        <w:t>After school sports activities</w:t>
      </w:r>
    </w:p>
    <w:p w:rsidR="00637549" w:rsidRPr="00433E47" w:rsidRDefault="00637549" w:rsidP="00637549">
      <w:pPr>
        <w:pStyle w:val="Footer"/>
        <w:numPr>
          <w:ilvl w:val="0"/>
          <w:numId w:val="19"/>
        </w:numPr>
        <w:tabs>
          <w:tab w:val="clear" w:pos="4153"/>
          <w:tab w:val="clear" w:pos="8306"/>
        </w:tabs>
        <w:rPr>
          <w:b/>
          <w:lang w:val="en-IE"/>
        </w:rPr>
      </w:pPr>
      <w:r>
        <w:rPr>
          <w:lang w:val="en-IE"/>
        </w:rPr>
        <w:t>Visits by H.S.C.L.</w:t>
      </w:r>
    </w:p>
    <w:p w:rsidR="00637549" w:rsidRPr="001E53E1" w:rsidRDefault="00637549" w:rsidP="00637549">
      <w:pPr>
        <w:pStyle w:val="Footer"/>
        <w:numPr>
          <w:ilvl w:val="0"/>
          <w:numId w:val="19"/>
        </w:numPr>
        <w:tabs>
          <w:tab w:val="clear" w:pos="4153"/>
          <w:tab w:val="clear" w:pos="8306"/>
        </w:tabs>
        <w:rPr>
          <w:b/>
          <w:lang w:val="en-IE"/>
        </w:rPr>
      </w:pPr>
      <w:r>
        <w:rPr>
          <w:lang w:val="en-IE"/>
        </w:rPr>
        <w:t>H.S.C.L</w:t>
      </w:r>
      <w:r w:rsidR="001E53E1">
        <w:rPr>
          <w:lang w:val="en-IE"/>
        </w:rPr>
        <w:t>. has links to outside agencies</w:t>
      </w:r>
    </w:p>
    <w:p w:rsidR="001E53E1" w:rsidRPr="001E53E1" w:rsidRDefault="001E53E1" w:rsidP="001E53E1">
      <w:pPr>
        <w:pStyle w:val="Footer"/>
        <w:tabs>
          <w:tab w:val="clear" w:pos="4153"/>
          <w:tab w:val="clear" w:pos="8306"/>
        </w:tabs>
        <w:ind w:left="360"/>
        <w:rPr>
          <w:b/>
          <w:lang w:val="en-IE"/>
        </w:rPr>
      </w:pPr>
    </w:p>
    <w:p w:rsidR="00637549" w:rsidRDefault="00637549" w:rsidP="00637549">
      <w:pPr>
        <w:pStyle w:val="Footer"/>
        <w:tabs>
          <w:tab w:val="clear" w:pos="4153"/>
          <w:tab w:val="clear" w:pos="8306"/>
        </w:tabs>
        <w:rPr>
          <w:lang w:val="en-IE"/>
        </w:rPr>
      </w:pPr>
      <w:r>
        <w:rPr>
          <w:lang w:val="en-IE"/>
        </w:rPr>
        <w:t>All at risk children are targeted discreetly using the above supports.</w:t>
      </w:r>
    </w:p>
    <w:p w:rsidR="00637549" w:rsidRDefault="00637549" w:rsidP="00637549">
      <w:pPr>
        <w:pStyle w:val="Footer"/>
        <w:tabs>
          <w:tab w:val="clear" w:pos="4153"/>
          <w:tab w:val="clear" w:pos="8306"/>
        </w:tabs>
        <w:rPr>
          <w:lang w:val="en-IE"/>
        </w:rPr>
      </w:pPr>
      <w:r>
        <w:rPr>
          <w:lang w:val="en-IE"/>
        </w:rPr>
        <w:t>Any changes are communicated to all staff both formally and informally.</w:t>
      </w:r>
    </w:p>
    <w:p w:rsidR="003F395C" w:rsidRDefault="003F395C" w:rsidP="003F395C">
      <w:pPr>
        <w:pStyle w:val="Footer"/>
        <w:tabs>
          <w:tab w:val="clear" w:pos="4153"/>
          <w:tab w:val="clear" w:pos="8306"/>
        </w:tabs>
        <w:rPr>
          <w:lang w:val="en-IE"/>
        </w:rPr>
      </w:pPr>
    </w:p>
    <w:p w:rsidR="003F395C" w:rsidRDefault="003F395C" w:rsidP="003F395C">
      <w:pPr>
        <w:pStyle w:val="Footer"/>
        <w:tabs>
          <w:tab w:val="clear" w:pos="4153"/>
          <w:tab w:val="clear" w:pos="8306"/>
        </w:tabs>
        <w:rPr>
          <w:lang w:val="en-IE"/>
        </w:rPr>
      </w:pPr>
    </w:p>
    <w:p w:rsidR="003F395C" w:rsidRPr="00640928" w:rsidRDefault="003F395C" w:rsidP="003F395C">
      <w:pPr>
        <w:pStyle w:val="Footer"/>
        <w:tabs>
          <w:tab w:val="clear" w:pos="4153"/>
          <w:tab w:val="clear" w:pos="8306"/>
        </w:tabs>
        <w:rPr>
          <w:b/>
          <w:sz w:val="28"/>
          <w:szCs w:val="28"/>
          <w:lang w:val="en-IE"/>
        </w:rPr>
      </w:pPr>
      <w:r w:rsidRPr="00640928">
        <w:rPr>
          <w:b/>
          <w:sz w:val="28"/>
          <w:szCs w:val="28"/>
          <w:lang w:val="en-IE"/>
        </w:rPr>
        <w:t>Strategies in event of non-attendance:</w:t>
      </w:r>
    </w:p>
    <w:p w:rsidR="00FC0F9C" w:rsidRPr="003F395C" w:rsidRDefault="00FC0F9C" w:rsidP="00FC0F9C">
      <w:pPr>
        <w:pStyle w:val="Footer"/>
        <w:tabs>
          <w:tab w:val="clear" w:pos="4153"/>
          <w:tab w:val="clear" w:pos="8306"/>
        </w:tabs>
        <w:rPr>
          <w:b/>
          <w:lang w:val="en-IE"/>
        </w:rPr>
      </w:pPr>
    </w:p>
    <w:p w:rsidR="00FC0F9C" w:rsidRPr="003F395C" w:rsidRDefault="00CB4CBE" w:rsidP="00433E47">
      <w:pPr>
        <w:pStyle w:val="Footer"/>
        <w:tabs>
          <w:tab w:val="clear" w:pos="4153"/>
          <w:tab w:val="clear" w:pos="8306"/>
        </w:tabs>
        <w:rPr>
          <w:lang w:val="en-IE"/>
        </w:rPr>
      </w:pPr>
      <w:r>
        <w:rPr>
          <w:lang w:val="en-IE"/>
        </w:rPr>
        <w:t>“</w:t>
      </w:r>
      <w:r w:rsidR="003F395C">
        <w:rPr>
          <w:lang w:val="en-IE"/>
        </w:rPr>
        <w:t xml:space="preserve">The school must inform the Education Welfare Officer in writing where a child is suspended or expelled for 6 days or more, where the child has missed 20 or more days in a school year, where attendance is irregular and when the </w:t>
      </w:r>
      <w:r w:rsidR="00C26CA5">
        <w:rPr>
          <w:lang w:val="en-IE"/>
        </w:rPr>
        <w:t>pupil is removed from the sch</w:t>
      </w:r>
      <w:r>
        <w:rPr>
          <w:lang w:val="en-IE"/>
        </w:rPr>
        <w:t>ool register “</w:t>
      </w:r>
    </w:p>
    <w:p w:rsidR="00433E47" w:rsidRDefault="00433E47" w:rsidP="00433E47">
      <w:pPr>
        <w:pStyle w:val="Footer"/>
        <w:tabs>
          <w:tab w:val="clear" w:pos="4153"/>
          <w:tab w:val="clear" w:pos="8306"/>
        </w:tabs>
        <w:rPr>
          <w:b/>
          <w:lang w:val="en-IE"/>
        </w:rPr>
      </w:pPr>
    </w:p>
    <w:p w:rsidR="00DA47D4" w:rsidRDefault="00C26CA5" w:rsidP="00DA47D4">
      <w:pPr>
        <w:pStyle w:val="Footer"/>
        <w:numPr>
          <w:ilvl w:val="0"/>
          <w:numId w:val="23"/>
        </w:numPr>
        <w:tabs>
          <w:tab w:val="clear" w:pos="4153"/>
          <w:tab w:val="clear" w:pos="8306"/>
        </w:tabs>
        <w:rPr>
          <w:b/>
          <w:lang w:val="en-IE"/>
        </w:rPr>
      </w:pPr>
      <w:r>
        <w:rPr>
          <w:lang w:val="en-IE"/>
        </w:rPr>
        <w:t>Parents are made aware of their stat</w:t>
      </w:r>
      <w:r w:rsidR="00DA47D4">
        <w:rPr>
          <w:lang w:val="en-IE"/>
        </w:rPr>
        <w:t>utory duties outlined in the Education Welfare Act in relation to their children atte</w:t>
      </w:r>
      <w:r w:rsidR="00A25F5D">
        <w:rPr>
          <w:lang w:val="en-IE"/>
        </w:rPr>
        <w:t xml:space="preserve">nding school </w:t>
      </w:r>
      <w:r w:rsidR="00A25F5D" w:rsidRPr="00CB4CBE">
        <w:rPr>
          <w:lang w:val="en-IE"/>
        </w:rPr>
        <w:t>The</w:t>
      </w:r>
      <w:r w:rsidR="00DA47D4" w:rsidRPr="00CB4CBE">
        <w:rPr>
          <w:lang w:val="en-IE"/>
        </w:rPr>
        <w:t xml:space="preserve"> </w:t>
      </w:r>
      <w:r w:rsidR="00CB4CBE">
        <w:rPr>
          <w:b/>
          <w:i/>
          <w:lang w:val="en-IE"/>
        </w:rPr>
        <w:t>“</w:t>
      </w:r>
      <w:r w:rsidR="00DA47D4" w:rsidRPr="00DA47D4">
        <w:rPr>
          <w:b/>
          <w:i/>
          <w:lang w:val="en-IE"/>
        </w:rPr>
        <w:t>Don’t Let Your Child Miss Out</w:t>
      </w:r>
      <w:r w:rsidR="00CB4CBE">
        <w:rPr>
          <w:b/>
          <w:i/>
          <w:lang w:val="en-IE"/>
        </w:rPr>
        <w:t>”</w:t>
      </w:r>
      <w:r w:rsidR="00DA47D4">
        <w:rPr>
          <w:lang w:val="en-IE"/>
        </w:rPr>
        <w:t xml:space="preserve"> (le</w:t>
      </w:r>
      <w:r w:rsidR="00A25F5D">
        <w:rPr>
          <w:lang w:val="en-IE"/>
        </w:rPr>
        <w:t>a</w:t>
      </w:r>
      <w:r w:rsidR="00DA47D4">
        <w:rPr>
          <w:lang w:val="en-IE"/>
        </w:rPr>
        <w:t xml:space="preserve">flet </w:t>
      </w:r>
      <w:r w:rsidR="00A25F5D">
        <w:rPr>
          <w:lang w:val="en-IE"/>
        </w:rPr>
        <w:t xml:space="preserve">for parents NEWB 2004) </w:t>
      </w:r>
      <w:r w:rsidR="00DA47D4">
        <w:rPr>
          <w:lang w:val="en-IE"/>
        </w:rPr>
        <w:t>will be given to parents with information booklet</w:t>
      </w:r>
      <w:r w:rsidR="00A25F5D">
        <w:rPr>
          <w:lang w:val="en-IE"/>
        </w:rPr>
        <w:t xml:space="preserve"> on enrolment and also continual</w:t>
      </w:r>
      <w:r w:rsidR="00DA47D4">
        <w:rPr>
          <w:lang w:val="en-IE"/>
        </w:rPr>
        <w:t xml:space="preserve"> reminder</w:t>
      </w:r>
      <w:r w:rsidR="00A25F5D">
        <w:rPr>
          <w:lang w:val="en-IE"/>
        </w:rPr>
        <w:t xml:space="preserve">s </w:t>
      </w:r>
      <w:r w:rsidR="00CB4CBE">
        <w:rPr>
          <w:lang w:val="en-IE"/>
        </w:rPr>
        <w:t xml:space="preserve">are </w:t>
      </w:r>
      <w:r w:rsidR="00A25F5D">
        <w:rPr>
          <w:lang w:val="en-IE"/>
        </w:rPr>
        <w:t>put</w:t>
      </w:r>
      <w:r w:rsidR="00DA47D4">
        <w:rPr>
          <w:lang w:val="en-IE"/>
        </w:rPr>
        <w:t xml:space="preserve"> in the Newsletter</w:t>
      </w:r>
      <w:r w:rsidR="00A25F5D">
        <w:rPr>
          <w:lang w:val="en-IE"/>
        </w:rPr>
        <w:t>s</w:t>
      </w:r>
      <w:r w:rsidR="00DA47D4">
        <w:rPr>
          <w:lang w:val="en-IE"/>
        </w:rPr>
        <w:t>.</w:t>
      </w:r>
    </w:p>
    <w:p w:rsidR="006D3A5F" w:rsidRDefault="00DA47D4" w:rsidP="006D3A5F">
      <w:pPr>
        <w:pStyle w:val="Footer"/>
        <w:numPr>
          <w:ilvl w:val="0"/>
          <w:numId w:val="23"/>
        </w:numPr>
        <w:tabs>
          <w:tab w:val="clear" w:pos="4153"/>
          <w:tab w:val="clear" w:pos="8306"/>
        </w:tabs>
        <w:rPr>
          <w:b/>
          <w:lang w:val="en-IE"/>
        </w:rPr>
      </w:pPr>
      <w:r>
        <w:rPr>
          <w:lang w:val="en-IE"/>
        </w:rPr>
        <w:t>Parents are aware of the schools duties outlined in the Education Welfare Act in relation to reporting the non –attendance of a child to the Education Welfare Officer, of the serving of a “schools attendance notice” by the Education Welfare Officer (following all reasonable efforts</w:t>
      </w:r>
      <w:r w:rsidR="006D3A5F">
        <w:rPr>
          <w:lang w:val="en-IE"/>
        </w:rPr>
        <w:t xml:space="preserve"> by the Education Board to consult with the child’s parents and the principal of the school) on any parent who they conclude if failing or neglecting to cause the child to attend the school and of the possible consequence of a successful case being taken against the parent (fine or imprisonment) The principal addresses this issue at the</w:t>
      </w:r>
      <w:r w:rsidR="00A25F5D">
        <w:rPr>
          <w:lang w:val="en-IE"/>
        </w:rPr>
        <w:t xml:space="preserve"> June,</w:t>
      </w:r>
      <w:r w:rsidR="006D3A5F">
        <w:rPr>
          <w:lang w:val="en-IE"/>
        </w:rPr>
        <w:t xml:space="preserve"> Junior Infant meeting</w:t>
      </w:r>
      <w:r w:rsidR="00CB4CBE">
        <w:rPr>
          <w:lang w:val="en-IE"/>
        </w:rPr>
        <w:t>s for new pupils</w:t>
      </w:r>
      <w:r w:rsidR="006D3A5F">
        <w:rPr>
          <w:lang w:val="en-IE"/>
        </w:rPr>
        <w:t>.</w:t>
      </w:r>
    </w:p>
    <w:p w:rsidR="006D3A5F" w:rsidRPr="006D3A5F" w:rsidRDefault="006D3A5F" w:rsidP="006D3A5F">
      <w:pPr>
        <w:pStyle w:val="Footer"/>
        <w:numPr>
          <w:ilvl w:val="0"/>
          <w:numId w:val="23"/>
        </w:numPr>
        <w:tabs>
          <w:tab w:val="clear" w:pos="4153"/>
          <w:tab w:val="clear" w:pos="8306"/>
        </w:tabs>
        <w:rPr>
          <w:b/>
          <w:lang w:val="en-IE"/>
        </w:rPr>
      </w:pPr>
      <w:r>
        <w:rPr>
          <w:lang w:val="en-IE"/>
        </w:rPr>
        <w:t>Communications are recorded by in a folder by the class teacher.</w:t>
      </w:r>
    </w:p>
    <w:p w:rsidR="00181AFF" w:rsidRPr="00181AFF" w:rsidRDefault="00181AFF" w:rsidP="006D3A5F">
      <w:pPr>
        <w:pStyle w:val="Footer"/>
        <w:numPr>
          <w:ilvl w:val="0"/>
          <w:numId w:val="23"/>
        </w:numPr>
        <w:tabs>
          <w:tab w:val="clear" w:pos="4153"/>
          <w:tab w:val="clear" w:pos="8306"/>
        </w:tabs>
        <w:rPr>
          <w:b/>
          <w:lang w:val="en-IE"/>
        </w:rPr>
      </w:pPr>
      <w:r>
        <w:rPr>
          <w:lang w:val="en-IE"/>
        </w:rPr>
        <w:t>When a child has been absent for 20 days the Education Welfare Officer will be informed.</w:t>
      </w:r>
    </w:p>
    <w:p w:rsidR="00181AFF" w:rsidRPr="00181AFF" w:rsidRDefault="00181AFF" w:rsidP="006D3A5F">
      <w:pPr>
        <w:pStyle w:val="Footer"/>
        <w:numPr>
          <w:ilvl w:val="0"/>
          <w:numId w:val="23"/>
        </w:numPr>
        <w:tabs>
          <w:tab w:val="clear" w:pos="4153"/>
          <w:tab w:val="clear" w:pos="8306"/>
        </w:tabs>
        <w:rPr>
          <w:b/>
          <w:lang w:val="en-IE"/>
        </w:rPr>
      </w:pPr>
      <w:r>
        <w:rPr>
          <w:lang w:val="en-IE"/>
        </w:rPr>
        <w:t>Other agencies can be approached in the context of a family/pupil having difficulties</w:t>
      </w:r>
      <w:r w:rsidR="00CB4CBE">
        <w:rPr>
          <w:lang w:val="en-IE"/>
        </w:rPr>
        <w:t xml:space="preserve"> with attendance</w:t>
      </w:r>
      <w:r w:rsidR="00875A38">
        <w:rPr>
          <w:lang w:val="en-IE"/>
        </w:rPr>
        <w:t xml:space="preserve"> </w:t>
      </w:r>
      <w:proofErr w:type="spellStart"/>
      <w:r w:rsidR="00875A38">
        <w:rPr>
          <w:lang w:val="en-IE"/>
        </w:rPr>
        <w:t>eg</w:t>
      </w:r>
      <w:proofErr w:type="spellEnd"/>
      <w:r w:rsidR="00875A38">
        <w:rPr>
          <w:lang w:val="en-IE"/>
        </w:rPr>
        <w:t xml:space="preserve">. </w:t>
      </w:r>
      <w:proofErr w:type="spellStart"/>
      <w:r w:rsidR="00875A38">
        <w:rPr>
          <w:lang w:val="en-IE"/>
        </w:rPr>
        <w:t>Famili</w:t>
      </w:r>
      <w:r w:rsidR="00AC5E25">
        <w:rPr>
          <w:lang w:val="en-IE"/>
        </w:rPr>
        <w:t>scope</w:t>
      </w:r>
      <w:proofErr w:type="spellEnd"/>
      <w:r w:rsidR="00AC5E25">
        <w:rPr>
          <w:lang w:val="en-IE"/>
        </w:rPr>
        <w:t xml:space="preserve">, HSE, </w:t>
      </w:r>
      <w:proofErr w:type="spellStart"/>
      <w:r w:rsidR="00AC5E25">
        <w:rPr>
          <w:lang w:val="en-IE"/>
        </w:rPr>
        <w:t>Barnardos</w:t>
      </w:r>
      <w:proofErr w:type="spellEnd"/>
    </w:p>
    <w:p w:rsidR="00181AFF" w:rsidRDefault="00181AFF" w:rsidP="00181AFF">
      <w:pPr>
        <w:pStyle w:val="Footer"/>
        <w:tabs>
          <w:tab w:val="clear" w:pos="4153"/>
          <w:tab w:val="clear" w:pos="8306"/>
        </w:tabs>
        <w:rPr>
          <w:lang w:val="en-IE"/>
        </w:rPr>
      </w:pPr>
    </w:p>
    <w:p w:rsidR="00842078" w:rsidRPr="00A25F5D" w:rsidRDefault="00181AFF" w:rsidP="00A25F5D">
      <w:pPr>
        <w:pStyle w:val="Footer"/>
        <w:tabs>
          <w:tab w:val="clear" w:pos="4153"/>
          <w:tab w:val="clear" w:pos="8306"/>
        </w:tabs>
        <w:rPr>
          <w:b/>
          <w:lang w:val="en-IE"/>
        </w:rPr>
      </w:pPr>
      <w:r>
        <w:rPr>
          <w:lang w:val="en-IE"/>
        </w:rPr>
        <w:t xml:space="preserve">  </w:t>
      </w:r>
      <w:r w:rsidR="006D3A5F">
        <w:rPr>
          <w:lang w:val="en-IE"/>
        </w:rPr>
        <w:t xml:space="preserve">  </w:t>
      </w:r>
    </w:p>
    <w:p w:rsidR="00842078" w:rsidRPr="00640928" w:rsidRDefault="00842078" w:rsidP="00CB4CBE">
      <w:pPr>
        <w:pStyle w:val="Heading2"/>
        <w:jc w:val="left"/>
        <w:rPr>
          <w:szCs w:val="28"/>
        </w:rPr>
      </w:pPr>
      <w:r w:rsidRPr="00640928">
        <w:rPr>
          <w:szCs w:val="28"/>
        </w:rPr>
        <w:t>Procedures in relation to the Removal from Register/Transfer from another school</w:t>
      </w:r>
    </w:p>
    <w:p w:rsidR="00842078" w:rsidRDefault="00CB4CBE">
      <w:pPr>
        <w:ind w:left="360"/>
        <w:jc w:val="both"/>
        <w:rPr>
          <w:i/>
          <w:iCs/>
          <w:lang w:val="en-IE"/>
        </w:rPr>
      </w:pPr>
      <w:r>
        <w:rPr>
          <w:i/>
          <w:iCs/>
          <w:lang w:val="en-IE"/>
        </w:rPr>
        <w:t>The</w:t>
      </w:r>
      <w:r w:rsidR="00842078">
        <w:rPr>
          <w:i/>
          <w:iCs/>
          <w:lang w:val="en-IE"/>
        </w:rPr>
        <w:t xml:space="preserve"> principal may only remove a pupil’s </w:t>
      </w:r>
      <w:r w:rsidR="00D512EF">
        <w:rPr>
          <w:i/>
          <w:iCs/>
          <w:lang w:val="en-IE"/>
        </w:rPr>
        <w:t>name</w:t>
      </w:r>
      <w:r w:rsidR="00842078">
        <w:rPr>
          <w:i/>
          <w:iCs/>
          <w:lang w:val="en-IE"/>
        </w:rPr>
        <w:t xml:space="preserve"> from a school register where they have been informed that the child has been enrolled in another school or when the Welfare Board notifies them that the child has been registered by it as in receipt of out-of-school education. </w:t>
      </w:r>
    </w:p>
    <w:p w:rsidR="00842078" w:rsidRDefault="00842078">
      <w:pPr>
        <w:rPr>
          <w:i/>
          <w:iCs/>
          <w:lang w:val="en-IE"/>
        </w:rPr>
      </w:pPr>
    </w:p>
    <w:p w:rsidR="00842078" w:rsidRDefault="00640928" w:rsidP="00CB4CBE">
      <w:pPr>
        <w:rPr>
          <w:lang w:val="en-IE"/>
        </w:rPr>
      </w:pPr>
      <w:r>
        <w:rPr>
          <w:lang w:val="en-IE"/>
        </w:rPr>
        <w:t xml:space="preserve">           </w:t>
      </w:r>
      <w:r w:rsidR="00CB4CBE">
        <w:rPr>
          <w:lang w:val="en-IE"/>
        </w:rPr>
        <w:t xml:space="preserve">The </w:t>
      </w:r>
      <w:r w:rsidR="00A25F5D">
        <w:rPr>
          <w:lang w:val="en-IE"/>
        </w:rPr>
        <w:t>P</w:t>
      </w:r>
      <w:r w:rsidR="00842078">
        <w:rPr>
          <w:lang w:val="en-IE"/>
        </w:rPr>
        <w:t>roced</w:t>
      </w:r>
      <w:r w:rsidR="00A25F5D">
        <w:rPr>
          <w:lang w:val="en-IE"/>
        </w:rPr>
        <w:t>ures address the following issues and</w:t>
      </w:r>
      <w:r w:rsidR="00842078">
        <w:rPr>
          <w:lang w:val="en-IE"/>
        </w:rPr>
        <w:t xml:space="preserve"> inform the Education Welfare Officer of </w:t>
      </w:r>
    </w:p>
    <w:p w:rsidR="00842078" w:rsidRDefault="00842078" w:rsidP="00CB4CBE">
      <w:pPr>
        <w:ind w:left="720"/>
        <w:rPr>
          <w:lang w:val="en-IE"/>
        </w:rPr>
      </w:pPr>
      <w:r>
        <w:rPr>
          <w:lang w:val="en-IE"/>
        </w:rPr>
        <w:lastRenderedPageBreak/>
        <w:t>intended expulsion of the child, notification from another school that the child has been enrolled in that school, notification by the Education Welfare Officer that the child is in</w:t>
      </w:r>
      <w:r w:rsidR="001E53E1">
        <w:rPr>
          <w:lang w:val="en-IE"/>
        </w:rPr>
        <w:t xml:space="preserve"> </w:t>
      </w:r>
      <w:r>
        <w:rPr>
          <w:lang w:val="en-IE"/>
        </w:rPr>
        <w:t>receipt of education outside of the regular school system (e.g. home) or has enrolled in a special school.</w:t>
      </w:r>
      <w:r>
        <w:rPr>
          <w:i/>
          <w:iCs/>
          <w:lang w:val="en-IE"/>
        </w:rPr>
        <w:t xml:space="preserve"> </w:t>
      </w:r>
    </w:p>
    <w:p w:rsidR="00842078" w:rsidRDefault="00842078">
      <w:pPr>
        <w:ind w:left="1080"/>
        <w:rPr>
          <w:lang w:val="en-IE"/>
        </w:rPr>
      </w:pPr>
    </w:p>
    <w:p w:rsidR="00875A38" w:rsidRDefault="00875A38">
      <w:pPr>
        <w:ind w:left="1080"/>
        <w:rPr>
          <w:lang w:val="en-IE"/>
        </w:rPr>
      </w:pPr>
    </w:p>
    <w:p w:rsidR="00A02C11" w:rsidRPr="00640928" w:rsidRDefault="00842078" w:rsidP="00A02C11">
      <w:pPr>
        <w:jc w:val="both"/>
        <w:rPr>
          <w:sz w:val="28"/>
          <w:szCs w:val="28"/>
          <w:lang w:val="en-IE"/>
        </w:rPr>
      </w:pPr>
      <w:r w:rsidRPr="00640928">
        <w:rPr>
          <w:b/>
          <w:sz w:val="28"/>
          <w:szCs w:val="28"/>
          <w:lang w:val="en-IE"/>
        </w:rPr>
        <w:t>Transfer to another school</w:t>
      </w:r>
      <w:r w:rsidRPr="00640928">
        <w:rPr>
          <w:sz w:val="28"/>
          <w:szCs w:val="28"/>
          <w:lang w:val="en-IE"/>
        </w:rPr>
        <w:t>:</w:t>
      </w:r>
    </w:p>
    <w:p w:rsidR="00842078" w:rsidRDefault="00842078" w:rsidP="00A02C11">
      <w:pPr>
        <w:numPr>
          <w:ilvl w:val="0"/>
          <w:numId w:val="34"/>
        </w:numPr>
        <w:jc w:val="both"/>
        <w:rPr>
          <w:lang w:val="en-IE"/>
        </w:rPr>
      </w:pPr>
      <w:r>
        <w:rPr>
          <w:lang w:val="en-IE"/>
        </w:rPr>
        <w:t>Where parents remove a child from a school the principal is obliged to give them and the new school</w:t>
      </w:r>
      <w:r>
        <w:rPr>
          <w:color w:val="FF0000"/>
          <w:lang w:val="en-IE"/>
        </w:rPr>
        <w:t xml:space="preserve"> </w:t>
      </w:r>
      <w:r>
        <w:rPr>
          <w:lang w:val="en-IE"/>
        </w:rPr>
        <w:t xml:space="preserve">a certificate stating child’s record of attendance and absences in the school, the last class the child attended, and any other relevant information pertaining to the education of the child. </w:t>
      </w:r>
    </w:p>
    <w:p w:rsidR="00A02C11" w:rsidRDefault="00842078" w:rsidP="00A02C11">
      <w:pPr>
        <w:jc w:val="both"/>
        <w:rPr>
          <w:lang w:val="en-IE"/>
        </w:rPr>
      </w:pPr>
      <w:r>
        <w:rPr>
          <w:lang w:val="en-IE"/>
        </w:rPr>
        <w:t xml:space="preserve">Transfer from another school: </w:t>
      </w:r>
    </w:p>
    <w:p w:rsidR="00640928" w:rsidRDefault="00A02C11" w:rsidP="00A02C11">
      <w:pPr>
        <w:jc w:val="both"/>
        <w:rPr>
          <w:lang w:val="en-IE"/>
        </w:rPr>
      </w:pPr>
      <w:r>
        <w:rPr>
          <w:lang w:val="en-IE"/>
        </w:rPr>
        <w:t>W</w:t>
      </w:r>
      <w:r w:rsidR="006F6A9A">
        <w:rPr>
          <w:lang w:val="en-IE"/>
        </w:rPr>
        <w:t>e send them a letter of notific</w:t>
      </w:r>
      <w:r>
        <w:rPr>
          <w:lang w:val="en-IE"/>
        </w:rPr>
        <w:t>ation</w:t>
      </w:r>
      <w:r w:rsidR="006F6A9A">
        <w:rPr>
          <w:lang w:val="en-IE"/>
        </w:rPr>
        <w:t xml:space="preserve"> stating that the child is registered on our Roll</w:t>
      </w:r>
      <w:r w:rsidR="00640928">
        <w:rPr>
          <w:lang w:val="en-IE"/>
        </w:rPr>
        <w:t>. A copy is kept for our files.</w:t>
      </w:r>
    </w:p>
    <w:p w:rsidR="00842078" w:rsidRDefault="00640928" w:rsidP="00A02C11">
      <w:pPr>
        <w:jc w:val="both"/>
        <w:rPr>
          <w:lang w:val="en-IE"/>
        </w:rPr>
      </w:pPr>
      <w:r>
        <w:rPr>
          <w:lang w:val="en-IE"/>
        </w:rPr>
        <w:t xml:space="preserve"> </w:t>
      </w:r>
      <w:r w:rsidR="00842078">
        <w:rPr>
          <w:lang w:val="en-IE"/>
        </w:rPr>
        <w:t xml:space="preserve"> </w:t>
      </w:r>
    </w:p>
    <w:p w:rsidR="00842078" w:rsidRDefault="00842078">
      <w:pPr>
        <w:ind w:left="360"/>
        <w:rPr>
          <w:lang w:val="en-IE"/>
        </w:rPr>
      </w:pPr>
      <w:r>
        <w:rPr>
          <w:lang w:val="en-IE"/>
        </w:rPr>
        <w:t>(</w:t>
      </w:r>
      <w:r w:rsidR="00A25F5D">
        <w:rPr>
          <w:i/>
          <w:iCs/>
          <w:lang w:val="en-IE"/>
        </w:rPr>
        <w:t xml:space="preserve">The principal </w:t>
      </w:r>
      <w:r>
        <w:rPr>
          <w:i/>
          <w:iCs/>
          <w:lang w:val="en-IE"/>
        </w:rPr>
        <w:t xml:space="preserve">must notify the principal of the child’s last school attended that the child is now registered in their school “as soon as may be”.  When </w:t>
      </w:r>
      <w:r w:rsidR="00A25F5D">
        <w:rPr>
          <w:i/>
          <w:iCs/>
          <w:lang w:val="en-IE"/>
        </w:rPr>
        <w:t>the</w:t>
      </w:r>
      <w:r>
        <w:rPr>
          <w:i/>
          <w:iCs/>
          <w:lang w:val="en-IE"/>
        </w:rPr>
        <w:t xml:space="preserve"> principal receives notification that a child h</w:t>
      </w:r>
      <w:r w:rsidR="00A25F5D">
        <w:rPr>
          <w:i/>
          <w:iCs/>
          <w:lang w:val="en-IE"/>
        </w:rPr>
        <w:t>as been registered elsewhere she will</w:t>
      </w:r>
      <w:r>
        <w:rPr>
          <w:i/>
          <w:iCs/>
          <w:lang w:val="en-IE"/>
        </w:rPr>
        <w:t xml:space="preserve"> notify the principal of the pupil’s new school of any problems in relation to attendance at the pupil’s former school and of such matters relating to the child’s educational progress as he or she considers appropriate.</w:t>
      </w:r>
      <w:r w:rsidR="00640928">
        <w:rPr>
          <w:i/>
          <w:iCs/>
          <w:lang w:val="en-IE"/>
        </w:rPr>
        <w:t>)</w:t>
      </w:r>
      <w:r>
        <w:rPr>
          <w:i/>
          <w:iCs/>
          <w:lang w:val="en-IE"/>
        </w:rPr>
        <w:t xml:space="preserve"> </w:t>
      </w:r>
    </w:p>
    <w:p w:rsidR="00842078" w:rsidRDefault="00842078">
      <w:pPr>
        <w:rPr>
          <w:lang w:val="en-IE"/>
        </w:rPr>
      </w:pPr>
    </w:p>
    <w:p w:rsidR="00842078" w:rsidRDefault="00842078">
      <w:pPr>
        <w:pStyle w:val="Heading2"/>
      </w:pPr>
      <w:r>
        <w:t>Annual Report</w:t>
      </w:r>
    </w:p>
    <w:p w:rsidR="00842078" w:rsidRDefault="00CB4CBE" w:rsidP="00CB4CBE">
      <w:pPr>
        <w:rPr>
          <w:lang w:val="en-IE"/>
        </w:rPr>
      </w:pPr>
      <w:r>
        <w:rPr>
          <w:lang w:val="en-IE"/>
        </w:rPr>
        <w:t>The B</w:t>
      </w:r>
      <w:r w:rsidR="00842078">
        <w:rPr>
          <w:lang w:val="en-IE"/>
        </w:rPr>
        <w:t>oard intend</w:t>
      </w:r>
      <w:r w:rsidR="006F6A9A">
        <w:rPr>
          <w:lang w:val="en-IE"/>
        </w:rPr>
        <w:t>s</w:t>
      </w:r>
      <w:r w:rsidR="00842078">
        <w:rPr>
          <w:lang w:val="en-IE"/>
        </w:rPr>
        <w:t xml:space="preserve"> to inform the Education Welfare </w:t>
      </w:r>
      <w:r w:rsidR="00433E47">
        <w:rPr>
          <w:lang w:val="en-IE"/>
        </w:rPr>
        <w:t>Officer and Parents Group</w:t>
      </w:r>
      <w:r w:rsidR="009252E0">
        <w:rPr>
          <w:lang w:val="en-IE"/>
        </w:rPr>
        <w:t xml:space="preserve"> </w:t>
      </w:r>
      <w:r w:rsidR="00842078">
        <w:rPr>
          <w:lang w:val="en-IE"/>
        </w:rPr>
        <w:t>(where established) of the level of attendance at the school for each sc</w:t>
      </w:r>
      <w:r>
        <w:rPr>
          <w:lang w:val="en-IE"/>
        </w:rPr>
        <w:t xml:space="preserve">hool year? This should be done </w:t>
      </w:r>
      <w:r w:rsidR="00842078">
        <w:rPr>
          <w:i/>
          <w:iCs/>
          <w:lang w:val="en-IE"/>
        </w:rPr>
        <w:t>within six weeks of the end of the school year</w:t>
      </w:r>
      <w:r w:rsidR="00842078">
        <w:rPr>
          <w:lang w:val="en-IE"/>
        </w:rPr>
        <w:t xml:space="preserve">. </w:t>
      </w:r>
    </w:p>
    <w:p w:rsidR="00842078" w:rsidRDefault="00AB03B2">
      <w:pPr>
        <w:numPr>
          <w:ilvl w:val="0"/>
          <w:numId w:val="13"/>
        </w:numPr>
        <w:rPr>
          <w:lang w:val="en-IE"/>
        </w:rPr>
      </w:pPr>
      <w:r>
        <w:rPr>
          <w:lang w:val="en-IE"/>
        </w:rPr>
        <w:t>We inform the principal/secretary responsible.</w:t>
      </w:r>
    </w:p>
    <w:p w:rsidR="00CB4CBE" w:rsidRPr="00CB4CBE" w:rsidRDefault="00CB4CBE" w:rsidP="00CB4CBE">
      <w:pPr>
        <w:numPr>
          <w:ilvl w:val="0"/>
          <w:numId w:val="13"/>
        </w:numPr>
        <w:rPr>
          <w:b/>
        </w:rPr>
      </w:pPr>
      <w:r>
        <w:t>The Annual Report is completed</w:t>
      </w:r>
      <w:r w:rsidR="00AB03B2">
        <w:t xml:space="preserve"> by the principal</w:t>
      </w:r>
      <w:r w:rsidR="006F6A9A">
        <w:t xml:space="preserve"> on line.</w:t>
      </w:r>
      <w:r w:rsidR="00AB03B2">
        <w:t xml:space="preserve"> </w:t>
      </w:r>
    </w:p>
    <w:p w:rsidR="00CB4CBE" w:rsidRDefault="00CB4CBE" w:rsidP="00CB4CBE">
      <w:pPr>
        <w:rPr>
          <w:lang w:val="en-IE"/>
        </w:rPr>
      </w:pPr>
    </w:p>
    <w:p w:rsidR="00842078" w:rsidRPr="00640928" w:rsidRDefault="00842078" w:rsidP="00CB4CBE">
      <w:pPr>
        <w:rPr>
          <w:b/>
          <w:sz w:val="28"/>
          <w:szCs w:val="28"/>
        </w:rPr>
      </w:pPr>
      <w:r w:rsidRPr="00640928">
        <w:rPr>
          <w:b/>
          <w:sz w:val="28"/>
          <w:szCs w:val="28"/>
        </w:rPr>
        <w:t>Success Criteria</w:t>
      </w:r>
    </w:p>
    <w:p w:rsidR="00C201EC" w:rsidRDefault="006D50FB">
      <w:pPr>
        <w:spacing w:after="120"/>
        <w:jc w:val="both"/>
        <w:rPr>
          <w:lang w:val="en-IE"/>
        </w:rPr>
      </w:pPr>
      <w:r>
        <w:rPr>
          <w:lang w:val="en-IE"/>
        </w:rPr>
        <w:t>In order to determine the suc</w:t>
      </w:r>
      <w:r w:rsidR="001B0AB5">
        <w:rPr>
          <w:lang w:val="en-IE"/>
        </w:rPr>
        <w:t xml:space="preserve">cess of this policy the </w:t>
      </w:r>
      <w:r>
        <w:rPr>
          <w:lang w:val="en-IE"/>
        </w:rPr>
        <w:t xml:space="preserve">principal will co-ordinate with </w:t>
      </w:r>
      <w:proofErr w:type="gramStart"/>
      <w:r>
        <w:rPr>
          <w:lang w:val="en-IE"/>
        </w:rPr>
        <w:t>teachers,</w:t>
      </w:r>
      <w:proofErr w:type="gramEnd"/>
      <w:r>
        <w:rPr>
          <w:lang w:val="en-IE"/>
        </w:rPr>
        <w:t xml:space="preserve"> and the </w:t>
      </w:r>
      <w:r w:rsidR="008F6F8C">
        <w:rPr>
          <w:lang w:val="en-IE"/>
        </w:rPr>
        <w:t>A</w:t>
      </w:r>
      <w:r w:rsidR="001B0AB5">
        <w:rPr>
          <w:lang w:val="en-IE"/>
        </w:rPr>
        <w:t>ss</w:t>
      </w:r>
      <w:r w:rsidR="008F6F8C">
        <w:rPr>
          <w:lang w:val="en-IE"/>
        </w:rPr>
        <w:t>istant</w:t>
      </w:r>
      <w:r w:rsidR="001B0AB5">
        <w:rPr>
          <w:lang w:val="en-IE"/>
        </w:rPr>
        <w:t xml:space="preserve"> </w:t>
      </w:r>
      <w:r w:rsidR="008F6F8C">
        <w:rPr>
          <w:lang w:val="en-IE"/>
        </w:rPr>
        <w:t>P</w:t>
      </w:r>
      <w:r>
        <w:rPr>
          <w:lang w:val="en-IE"/>
        </w:rPr>
        <w:t>rincipal in order to monitor the schoo</w:t>
      </w:r>
      <w:r w:rsidR="00875A38">
        <w:rPr>
          <w:lang w:val="en-IE"/>
        </w:rPr>
        <w:t>l attendance in the given year.</w:t>
      </w:r>
    </w:p>
    <w:p w:rsidR="00842078" w:rsidRPr="00640928" w:rsidRDefault="00842078">
      <w:pPr>
        <w:spacing w:after="120"/>
        <w:jc w:val="both"/>
        <w:rPr>
          <w:b/>
          <w:iCs/>
          <w:sz w:val="28"/>
          <w:szCs w:val="28"/>
          <w:lang w:val="en-IE"/>
        </w:rPr>
      </w:pPr>
      <w:r w:rsidRPr="00C201EC">
        <w:rPr>
          <w:b/>
          <w:lang w:val="en-IE"/>
        </w:rPr>
        <w:t xml:space="preserve"> </w:t>
      </w:r>
      <w:r w:rsidR="00C201EC" w:rsidRPr="00640928">
        <w:rPr>
          <w:b/>
          <w:sz w:val="28"/>
          <w:szCs w:val="28"/>
          <w:lang w:val="en-IE"/>
        </w:rPr>
        <w:t xml:space="preserve">Checking </w:t>
      </w:r>
      <w:r w:rsidR="008F6F8C" w:rsidRPr="00640928">
        <w:rPr>
          <w:b/>
          <w:sz w:val="28"/>
          <w:szCs w:val="28"/>
          <w:lang w:val="en-IE"/>
        </w:rPr>
        <w:t>/Monitoring</w:t>
      </w:r>
    </w:p>
    <w:p w:rsidR="00842078" w:rsidRDefault="00C201EC" w:rsidP="00C201EC">
      <w:pPr>
        <w:pStyle w:val="Footer"/>
        <w:numPr>
          <w:ilvl w:val="0"/>
          <w:numId w:val="24"/>
        </w:numPr>
        <w:tabs>
          <w:tab w:val="clear" w:pos="4153"/>
          <w:tab w:val="clear" w:pos="8306"/>
        </w:tabs>
        <w:jc w:val="both"/>
        <w:rPr>
          <w:lang w:val="en-IE"/>
        </w:rPr>
      </w:pPr>
      <w:r>
        <w:rPr>
          <w:lang w:val="en-IE"/>
        </w:rPr>
        <w:t>Have the mont</w:t>
      </w:r>
      <w:r w:rsidR="001B0AB5">
        <w:rPr>
          <w:lang w:val="en-IE"/>
        </w:rPr>
        <w:t>hly attendance figures improved</w:t>
      </w:r>
      <w:r>
        <w:rPr>
          <w:lang w:val="en-IE"/>
        </w:rPr>
        <w:t>? This will be done by c</w:t>
      </w:r>
      <w:r w:rsidR="001B0AB5">
        <w:rPr>
          <w:lang w:val="en-IE"/>
        </w:rPr>
        <w:t>hecking the rolls and registers and recorded on the DEIS target table</w:t>
      </w:r>
    </w:p>
    <w:p w:rsidR="00C201EC" w:rsidRDefault="00C201EC" w:rsidP="00875A38">
      <w:pPr>
        <w:pStyle w:val="Footer"/>
        <w:tabs>
          <w:tab w:val="clear" w:pos="4153"/>
          <w:tab w:val="clear" w:pos="8306"/>
        </w:tabs>
        <w:ind w:left="901"/>
        <w:jc w:val="both"/>
        <w:rPr>
          <w:lang w:val="en-IE"/>
        </w:rPr>
      </w:pPr>
      <w:r>
        <w:rPr>
          <w:lang w:val="en-IE"/>
        </w:rPr>
        <w:t>.</w:t>
      </w:r>
    </w:p>
    <w:p w:rsidR="00C201EC" w:rsidRDefault="00C201EC" w:rsidP="00C201EC">
      <w:pPr>
        <w:pStyle w:val="Footer"/>
        <w:tabs>
          <w:tab w:val="clear" w:pos="4153"/>
          <w:tab w:val="clear" w:pos="8306"/>
        </w:tabs>
        <w:jc w:val="both"/>
        <w:rPr>
          <w:lang w:val="en-IE"/>
        </w:rPr>
      </w:pPr>
    </w:p>
    <w:p w:rsidR="00C201EC" w:rsidRPr="00640928" w:rsidRDefault="00C201EC" w:rsidP="00C201EC">
      <w:pPr>
        <w:pStyle w:val="Footer"/>
        <w:tabs>
          <w:tab w:val="clear" w:pos="4153"/>
          <w:tab w:val="clear" w:pos="8306"/>
        </w:tabs>
        <w:jc w:val="both"/>
        <w:rPr>
          <w:b/>
          <w:sz w:val="28"/>
          <w:szCs w:val="28"/>
          <w:lang w:val="en-IE"/>
        </w:rPr>
      </w:pPr>
      <w:r w:rsidRPr="00640928">
        <w:rPr>
          <w:b/>
          <w:sz w:val="28"/>
          <w:szCs w:val="28"/>
          <w:lang w:val="en-IE"/>
        </w:rPr>
        <w:t xml:space="preserve">Roles and Responsibilities </w:t>
      </w:r>
    </w:p>
    <w:p w:rsidR="00C201EC" w:rsidRDefault="00C201EC" w:rsidP="00C201EC">
      <w:pPr>
        <w:pStyle w:val="Footer"/>
        <w:tabs>
          <w:tab w:val="clear" w:pos="4153"/>
          <w:tab w:val="clear" w:pos="8306"/>
        </w:tabs>
        <w:jc w:val="both"/>
        <w:rPr>
          <w:b/>
          <w:lang w:val="en-IE"/>
        </w:rPr>
      </w:pPr>
    </w:p>
    <w:p w:rsidR="00C201EC" w:rsidRPr="008F6F8C" w:rsidRDefault="00C201EC" w:rsidP="00C201EC">
      <w:pPr>
        <w:pStyle w:val="Footer"/>
        <w:numPr>
          <w:ilvl w:val="0"/>
          <w:numId w:val="26"/>
        </w:numPr>
        <w:tabs>
          <w:tab w:val="clear" w:pos="4153"/>
          <w:tab w:val="clear" w:pos="8306"/>
        </w:tabs>
        <w:jc w:val="both"/>
        <w:rPr>
          <w:b/>
          <w:lang w:val="en-IE"/>
        </w:rPr>
      </w:pPr>
      <w:r>
        <w:rPr>
          <w:b/>
          <w:lang w:val="en-IE"/>
        </w:rPr>
        <w:t>Principal</w:t>
      </w:r>
      <w:r w:rsidR="008F6F8C">
        <w:rPr>
          <w:b/>
          <w:lang w:val="en-IE"/>
        </w:rPr>
        <w:t>:</w:t>
      </w:r>
      <w:r>
        <w:rPr>
          <w:lang w:val="en-IE"/>
        </w:rPr>
        <w:t xml:space="preserve"> </w:t>
      </w:r>
      <w:r w:rsidR="001B0AB5">
        <w:rPr>
          <w:lang w:val="en-IE"/>
        </w:rPr>
        <w:t>The P</w:t>
      </w:r>
      <w:r w:rsidR="00875A38">
        <w:rPr>
          <w:lang w:val="en-IE"/>
        </w:rPr>
        <w:t>rincipal will</w:t>
      </w:r>
      <w:r w:rsidR="001B0AB5">
        <w:rPr>
          <w:lang w:val="en-IE"/>
        </w:rPr>
        <w:t xml:space="preserve"> consult with class teacher and</w:t>
      </w:r>
      <w:r w:rsidR="00875A38">
        <w:rPr>
          <w:lang w:val="en-IE"/>
        </w:rPr>
        <w:t xml:space="preserve"> liaise with the NEWB.</w:t>
      </w:r>
      <w:r w:rsidR="001B0AB5">
        <w:rPr>
          <w:lang w:val="en-IE"/>
        </w:rPr>
        <w:t xml:space="preserve"> </w:t>
      </w:r>
    </w:p>
    <w:p w:rsidR="008F6F8C" w:rsidRDefault="008F6F8C" w:rsidP="008F6F8C">
      <w:pPr>
        <w:pStyle w:val="Footer"/>
        <w:tabs>
          <w:tab w:val="clear" w:pos="4153"/>
          <w:tab w:val="clear" w:pos="8306"/>
        </w:tabs>
        <w:ind w:left="360"/>
        <w:jc w:val="both"/>
        <w:rPr>
          <w:b/>
          <w:lang w:val="en-IE"/>
        </w:rPr>
      </w:pPr>
    </w:p>
    <w:p w:rsidR="00C201EC" w:rsidRPr="00325997" w:rsidRDefault="00325997" w:rsidP="00325997">
      <w:pPr>
        <w:pStyle w:val="Footer"/>
        <w:numPr>
          <w:ilvl w:val="0"/>
          <w:numId w:val="26"/>
        </w:numPr>
        <w:tabs>
          <w:tab w:val="clear" w:pos="4153"/>
          <w:tab w:val="clear" w:pos="8306"/>
        </w:tabs>
        <w:jc w:val="both"/>
        <w:rPr>
          <w:b/>
          <w:lang w:val="en-IE"/>
        </w:rPr>
      </w:pPr>
      <w:r>
        <w:rPr>
          <w:b/>
          <w:lang w:val="en-IE"/>
        </w:rPr>
        <w:t xml:space="preserve">Class Teacher </w:t>
      </w:r>
      <w:r w:rsidR="008F6F8C">
        <w:rPr>
          <w:lang w:val="en-IE"/>
        </w:rPr>
        <w:t>t</w:t>
      </w:r>
      <w:r>
        <w:rPr>
          <w:lang w:val="en-IE"/>
        </w:rPr>
        <w:t xml:space="preserve">racks children’s attendance, encourages children’s </w:t>
      </w:r>
      <w:r w:rsidR="008F6F8C">
        <w:rPr>
          <w:lang w:val="en-IE"/>
        </w:rPr>
        <w:t>full attendance and alerts</w:t>
      </w:r>
      <w:r>
        <w:rPr>
          <w:lang w:val="en-IE"/>
        </w:rPr>
        <w:t xml:space="preserve"> the principal to children</w:t>
      </w:r>
      <w:r w:rsidR="00875A38">
        <w:rPr>
          <w:lang w:val="en-IE"/>
        </w:rPr>
        <w:t xml:space="preserve"> who</w:t>
      </w:r>
      <w:r w:rsidR="009252E0">
        <w:rPr>
          <w:lang w:val="en-IE"/>
        </w:rPr>
        <w:t xml:space="preserve"> </w:t>
      </w:r>
      <w:r w:rsidR="00875A38">
        <w:rPr>
          <w:lang w:val="en-IE"/>
        </w:rPr>
        <w:t>may be at risk</w:t>
      </w:r>
      <w:r>
        <w:rPr>
          <w:lang w:val="en-IE"/>
        </w:rPr>
        <w:t>. Teacher will also file non-attendance notes from doctor/parents.</w:t>
      </w:r>
      <w:r w:rsidR="00E929D8">
        <w:rPr>
          <w:lang w:val="en-IE"/>
        </w:rPr>
        <w:t xml:space="preserve"> Home School Liaison Teacher will liaise with NEWB, principal, class </w:t>
      </w:r>
      <w:proofErr w:type="gramStart"/>
      <w:r w:rsidR="0024046E">
        <w:rPr>
          <w:lang w:val="en-IE"/>
        </w:rPr>
        <w:t>teachers,</w:t>
      </w:r>
      <w:proofErr w:type="gramEnd"/>
      <w:r w:rsidR="0024046E">
        <w:rPr>
          <w:lang w:val="en-IE"/>
        </w:rPr>
        <w:t xml:space="preserve"> and parents </w:t>
      </w:r>
      <w:r w:rsidR="001B0AB5">
        <w:rPr>
          <w:lang w:val="en-IE"/>
        </w:rPr>
        <w:t xml:space="preserve">to encourage </w:t>
      </w:r>
      <w:r w:rsidR="0024046E">
        <w:rPr>
          <w:lang w:val="en-IE"/>
        </w:rPr>
        <w:t xml:space="preserve">to </w:t>
      </w:r>
      <w:r w:rsidR="008F6F8C">
        <w:rPr>
          <w:lang w:val="en-IE"/>
        </w:rPr>
        <w:t xml:space="preserve">them to </w:t>
      </w:r>
      <w:r w:rsidR="0024046E">
        <w:rPr>
          <w:lang w:val="en-IE"/>
        </w:rPr>
        <w:t xml:space="preserve">bring their child to school and if the child is absent </w:t>
      </w:r>
      <w:r w:rsidR="001B0AB5">
        <w:rPr>
          <w:lang w:val="en-IE"/>
        </w:rPr>
        <w:t xml:space="preserve">to </w:t>
      </w:r>
      <w:r w:rsidR="0024046E">
        <w:rPr>
          <w:lang w:val="en-IE"/>
        </w:rPr>
        <w:t>provide a note or explanation.</w:t>
      </w:r>
      <w:r w:rsidR="00E929D8">
        <w:rPr>
          <w:lang w:val="en-IE"/>
        </w:rPr>
        <w:t xml:space="preserve">  </w:t>
      </w:r>
    </w:p>
    <w:p w:rsidR="00325997" w:rsidRDefault="00325997" w:rsidP="00325997">
      <w:pPr>
        <w:pStyle w:val="Footer"/>
        <w:tabs>
          <w:tab w:val="clear" w:pos="4153"/>
          <w:tab w:val="clear" w:pos="8306"/>
        </w:tabs>
        <w:jc w:val="both"/>
        <w:rPr>
          <w:b/>
          <w:lang w:val="en-IE"/>
        </w:rPr>
      </w:pPr>
    </w:p>
    <w:p w:rsidR="00325997" w:rsidRDefault="00325997" w:rsidP="00325997">
      <w:pPr>
        <w:pStyle w:val="Footer"/>
        <w:tabs>
          <w:tab w:val="clear" w:pos="4153"/>
          <w:tab w:val="clear" w:pos="8306"/>
        </w:tabs>
        <w:ind w:left="360"/>
        <w:jc w:val="both"/>
        <w:rPr>
          <w:b/>
          <w:lang w:val="en-IE"/>
        </w:rPr>
      </w:pPr>
    </w:p>
    <w:p w:rsidR="00640928" w:rsidRDefault="00640928" w:rsidP="00325997">
      <w:pPr>
        <w:pStyle w:val="Footer"/>
        <w:tabs>
          <w:tab w:val="clear" w:pos="4153"/>
          <w:tab w:val="clear" w:pos="8306"/>
        </w:tabs>
        <w:ind w:left="360"/>
        <w:jc w:val="both"/>
        <w:rPr>
          <w:b/>
          <w:lang w:val="en-IE"/>
        </w:rPr>
      </w:pPr>
    </w:p>
    <w:p w:rsidR="00640928" w:rsidRDefault="00640928" w:rsidP="00325997">
      <w:pPr>
        <w:pStyle w:val="Footer"/>
        <w:tabs>
          <w:tab w:val="clear" w:pos="4153"/>
          <w:tab w:val="clear" w:pos="8306"/>
        </w:tabs>
        <w:ind w:left="360"/>
        <w:jc w:val="both"/>
        <w:rPr>
          <w:b/>
          <w:lang w:val="en-IE"/>
        </w:rPr>
      </w:pPr>
    </w:p>
    <w:p w:rsidR="00640928" w:rsidRDefault="00640928" w:rsidP="00325997">
      <w:pPr>
        <w:pStyle w:val="Footer"/>
        <w:tabs>
          <w:tab w:val="clear" w:pos="4153"/>
          <w:tab w:val="clear" w:pos="8306"/>
        </w:tabs>
        <w:ind w:left="360"/>
        <w:jc w:val="both"/>
        <w:rPr>
          <w:b/>
          <w:lang w:val="en-IE"/>
        </w:rPr>
      </w:pPr>
    </w:p>
    <w:p w:rsidR="001E53E1" w:rsidRDefault="001E53E1" w:rsidP="00325997">
      <w:pPr>
        <w:pStyle w:val="Footer"/>
        <w:tabs>
          <w:tab w:val="clear" w:pos="4153"/>
          <w:tab w:val="clear" w:pos="8306"/>
        </w:tabs>
        <w:ind w:left="360"/>
        <w:jc w:val="both"/>
        <w:rPr>
          <w:b/>
          <w:lang w:val="en-IE"/>
        </w:rPr>
      </w:pPr>
    </w:p>
    <w:p w:rsidR="001E53E1" w:rsidRDefault="001E53E1" w:rsidP="00325997">
      <w:pPr>
        <w:pStyle w:val="Footer"/>
        <w:tabs>
          <w:tab w:val="clear" w:pos="4153"/>
          <w:tab w:val="clear" w:pos="8306"/>
        </w:tabs>
        <w:ind w:left="360"/>
        <w:jc w:val="both"/>
        <w:rPr>
          <w:b/>
          <w:lang w:val="en-IE"/>
        </w:rPr>
      </w:pPr>
    </w:p>
    <w:p w:rsidR="00875A38" w:rsidRDefault="00875A38" w:rsidP="00325997">
      <w:pPr>
        <w:pStyle w:val="Footer"/>
        <w:tabs>
          <w:tab w:val="clear" w:pos="4153"/>
          <w:tab w:val="clear" w:pos="8306"/>
        </w:tabs>
        <w:ind w:left="360"/>
        <w:jc w:val="both"/>
        <w:rPr>
          <w:b/>
          <w:lang w:val="en-IE"/>
        </w:rPr>
      </w:pPr>
    </w:p>
    <w:p w:rsidR="00875A38" w:rsidRDefault="00875A38" w:rsidP="00325997">
      <w:pPr>
        <w:pStyle w:val="Footer"/>
        <w:tabs>
          <w:tab w:val="clear" w:pos="4153"/>
          <w:tab w:val="clear" w:pos="8306"/>
        </w:tabs>
        <w:ind w:left="360"/>
        <w:jc w:val="both"/>
        <w:rPr>
          <w:b/>
          <w:lang w:val="en-IE"/>
        </w:rPr>
      </w:pPr>
    </w:p>
    <w:p w:rsidR="00875A38" w:rsidRDefault="00875A38" w:rsidP="00325997">
      <w:pPr>
        <w:pStyle w:val="Footer"/>
        <w:tabs>
          <w:tab w:val="clear" w:pos="4153"/>
          <w:tab w:val="clear" w:pos="8306"/>
        </w:tabs>
        <w:ind w:left="360"/>
        <w:jc w:val="both"/>
        <w:rPr>
          <w:b/>
          <w:lang w:val="en-IE"/>
        </w:rPr>
      </w:pPr>
    </w:p>
    <w:p w:rsidR="001E53E1" w:rsidRPr="00C201EC" w:rsidRDefault="001E53E1" w:rsidP="00325997">
      <w:pPr>
        <w:pStyle w:val="Footer"/>
        <w:tabs>
          <w:tab w:val="clear" w:pos="4153"/>
          <w:tab w:val="clear" w:pos="8306"/>
        </w:tabs>
        <w:ind w:left="360"/>
        <w:jc w:val="both"/>
        <w:rPr>
          <w:b/>
          <w:lang w:val="en-IE"/>
        </w:rPr>
      </w:pPr>
    </w:p>
    <w:p w:rsidR="00842078" w:rsidRDefault="00842078">
      <w:pPr>
        <w:pStyle w:val="Footer"/>
        <w:tabs>
          <w:tab w:val="clear" w:pos="4153"/>
          <w:tab w:val="clear" w:pos="8306"/>
        </w:tabs>
        <w:ind w:left="181"/>
        <w:jc w:val="both"/>
        <w:rPr>
          <w:i/>
          <w:iCs/>
          <w:lang w:val="en-IE"/>
        </w:rPr>
      </w:pPr>
    </w:p>
    <w:p w:rsidR="00842078" w:rsidRDefault="00842078">
      <w:pPr>
        <w:pBdr>
          <w:top w:val="single" w:sz="4" w:space="1" w:color="auto"/>
          <w:left w:val="single" w:sz="4" w:space="4" w:color="auto"/>
          <w:bottom w:val="single" w:sz="4" w:space="1" w:color="auto"/>
          <w:right w:val="single" w:sz="4" w:space="4" w:color="auto"/>
        </w:pBdr>
        <w:spacing w:after="80"/>
        <w:jc w:val="both"/>
        <w:rPr>
          <w:b/>
          <w:lang w:val="en-IE"/>
        </w:rPr>
      </w:pPr>
      <w:r>
        <w:rPr>
          <w:b/>
          <w:lang w:val="en-IE"/>
        </w:rPr>
        <w:t>Implementation Date</w:t>
      </w:r>
      <w:r w:rsidR="0020027C">
        <w:rPr>
          <w:b/>
          <w:lang w:val="en-IE"/>
        </w:rPr>
        <w:t>: November</w:t>
      </w:r>
      <w:r w:rsidR="001B0AB5">
        <w:rPr>
          <w:b/>
          <w:lang w:val="en-IE"/>
        </w:rPr>
        <w:t xml:space="preserve"> 200</w:t>
      </w:r>
      <w:r w:rsidR="00875A38">
        <w:rPr>
          <w:b/>
          <w:lang w:val="en-IE"/>
        </w:rPr>
        <w:t xml:space="preserve">9 </w:t>
      </w:r>
      <w:proofErr w:type="gramStart"/>
      <w:r w:rsidR="00875A38">
        <w:rPr>
          <w:b/>
          <w:lang w:val="en-IE"/>
        </w:rPr>
        <w:t xml:space="preserve">after </w:t>
      </w:r>
      <w:r w:rsidR="0024046E">
        <w:rPr>
          <w:b/>
          <w:lang w:val="en-IE"/>
        </w:rPr>
        <w:t xml:space="preserve"> Board</w:t>
      </w:r>
      <w:proofErr w:type="gramEnd"/>
      <w:r w:rsidR="0024046E">
        <w:rPr>
          <w:b/>
          <w:lang w:val="en-IE"/>
        </w:rPr>
        <w:t xml:space="preserve"> of Management meeting.</w:t>
      </w:r>
    </w:p>
    <w:p w:rsidR="00842078" w:rsidRDefault="00842078" w:rsidP="0024046E">
      <w:pPr>
        <w:spacing w:after="120"/>
        <w:jc w:val="both"/>
        <w:rPr>
          <w:lang w:val="en-IE"/>
        </w:rPr>
      </w:pPr>
    </w:p>
    <w:p w:rsidR="00842078" w:rsidRDefault="00842078">
      <w:pPr>
        <w:pBdr>
          <w:top w:val="single" w:sz="4" w:space="1" w:color="auto"/>
          <w:left w:val="single" w:sz="4" w:space="4" w:color="auto"/>
          <w:bottom w:val="single" w:sz="4" w:space="1" w:color="auto"/>
          <w:right w:val="single" w:sz="4" w:space="4" w:color="auto"/>
        </w:pBdr>
        <w:spacing w:after="80"/>
        <w:jc w:val="both"/>
        <w:rPr>
          <w:b/>
          <w:lang w:val="en-IE"/>
        </w:rPr>
      </w:pPr>
      <w:r>
        <w:rPr>
          <w:b/>
          <w:lang w:val="en-IE"/>
        </w:rPr>
        <w:t>Timetable for Review</w:t>
      </w:r>
    </w:p>
    <w:p w:rsidR="00842078" w:rsidRDefault="008F6F8C" w:rsidP="0024046E">
      <w:pPr>
        <w:pStyle w:val="B"/>
        <w:numPr>
          <w:ilvl w:val="0"/>
          <w:numId w:val="27"/>
        </w:numPr>
        <w:spacing w:before="120"/>
        <w:jc w:val="both"/>
        <w:rPr>
          <w:rFonts w:ascii="Times New Roman" w:hAnsi="Times New Roman"/>
          <w:sz w:val="24"/>
          <w:lang w:val="en-IE"/>
        </w:rPr>
      </w:pPr>
      <w:r>
        <w:rPr>
          <w:rFonts w:ascii="Times New Roman" w:hAnsi="Times New Roman"/>
          <w:sz w:val="24"/>
          <w:lang w:val="en-IE"/>
        </w:rPr>
        <w:t>April</w:t>
      </w:r>
      <w:r w:rsidR="001B0AB5">
        <w:rPr>
          <w:rFonts w:ascii="Times New Roman" w:hAnsi="Times New Roman"/>
          <w:sz w:val="24"/>
          <w:lang w:val="en-IE"/>
        </w:rPr>
        <w:t xml:space="preserve"> </w:t>
      </w:r>
      <w:r w:rsidR="0024046E">
        <w:rPr>
          <w:rFonts w:ascii="Times New Roman" w:hAnsi="Times New Roman"/>
          <w:sz w:val="24"/>
          <w:lang w:val="en-IE"/>
        </w:rPr>
        <w:t>2010 in accordance to the DEIS plan lay out.</w:t>
      </w:r>
    </w:p>
    <w:p w:rsidR="0024046E" w:rsidRDefault="0024046E" w:rsidP="0024046E">
      <w:pPr>
        <w:pStyle w:val="B"/>
        <w:numPr>
          <w:ilvl w:val="0"/>
          <w:numId w:val="27"/>
        </w:numPr>
        <w:spacing w:before="120"/>
        <w:jc w:val="both"/>
        <w:rPr>
          <w:rFonts w:ascii="Times New Roman" w:hAnsi="Times New Roman"/>
          <w:sz w:val="24"/>
          <w:lang w:val="en-IE"/>
        </w:rPr>
      </w:pPr>
      <w:r>
        <w:rPr>
          <w:rFonts w:ascii="Times New Roman" w:hAnsi="Times New Roman"/>
          <w:sz w:val="24"/>
          <w:lang w:val="en-IE"/>
        </w:rPr>
        <w:t xml:space="preserve">As issues arise </w:t>
      </w:r>
    </w:p>
    <w:p w:rsidR="00842078" w:rsidRDefault="00842078">
      <w:pPr>
        <w:pStyle w:val="B"/>
        <w:spacing w:before="120"/>
        <w:jc w:val="both"/>
        <w:rPr>
          <w:rFonts w:ascii="Times New Roman" w:hAnsi="Times New Roman"/>
          <w:b/>
          <w:sz w:val="16"/>
          <w:lang w:val="en-IE"/>
        </w:rPr>
      </w:pPr>
    </w:p>
    <w:p w:rsidR="008F6F8C" w:rsidRDefault="008F6F8C" w:rsidP="0024046E">
      <w:pPr>
        <w:spacing w:after="80"/>
        <w:jc w:val="both"/>
        <w:rPr>
          <w:b/>
          <w:lang w:val="en-IE"/>
        </w:rPr>
      </w:pPr>
    </w:p>
    <w:p w:rsidR="00842078" w:rsidRDefault="00842078" w:rsidP="0024046E">
      <w:pPr>
        <w:spacing w:after="80"/>
        <w:jc w:val="both"/>
        <w:rPr>
          <w:b/>
          <w:lang w:val="en-IE"/>
        </w:rPr>
      </w:pPr>
      <w:r>
        <w:rPr>
          <w:b/>
          <w:lang w:val="en-IE"/>
        </w:rPr>
        <w:t xml:space="preserve"> Ratification &amp; Communication</w:t>
      </w:r>
    </w:p>
    <w:p w:rsidR="0024046E" w:rsidRDefault="0024046E" w:rsidP="0024046E">
      <w:pPr>
        <w:spacing w:after="80"/>
        <w:jc w:val="both"/>
        <w:rPr>
          <w:b/>
          <w:lang w:val="en-IE"/>
        </w:rPr>
      </w:pPr>
    </w:p>
    <w:p w:rsidR="0024046E" w:rsidRDefault="008F6F8C" w:rsidP="004340B7">
      <w:pPr>
        <w:spacing w:after="80"/>
        <w:jc w:val="both"/>
        <w:rPr>
          <w:lang w:val="en-IE"/>
        </w:rPr>
      </w:pPr>
      <w:r>
        <w:rPr>
          <w:lang w:val="en-IE"/>
        </w:rPr>
        <w:t>This policy was r</w:t>
      </w:r>
      <w:r w:rsidR="001B0AB5">
        <w:rPr>
          <w:lang w:val="en-IE"/>
        </w:rPr>
        <w:t>atified b</w:t>
      </w:r>
      <w:r w:rsidR="00031055">
        <w:rPr>
          <w:lang w:val="en-IE"/>
        </w:rPr>
        <w:t xml:space="preserve">y B.O.M. in </w:t>
      </w:r>
      <w:r w:rsidR="00E8572E">
        <w:rPr>
          <w:lang w:val="en-IE"/>
        </w:rPr>
        <w:t>November</w:t>
      </w:r>
      <w:r w:rsidR="00875A38">
        <w:rPr>
          <w:lang w:val="en-IE"/>
        </w:rPr>
        <w:t xml:space="preserve"> </w:t>
      </w:r>
      <w:r w:rsidR="00031055">
        <w:rPr>
          <w:lang w:val="en-IE"/>
        </w:rPr>
        <w:t xml:space="preserve">2009 </w:t>
      </w:r>
      <w:r>
        <w:rPr>
          <w:lang w:val="en-IE"/>
        </w:rPr>
        <w:t>and may be subject to a periodic review.</w:t>
      </w:r>
    </w:p>
    <w:p w:rsidR="00031055" w:rsidRPr="00031055" w:rsidRDefault="008F6F8C" w:rsidP="008F6F8C">
      <w:pPr>
        <w:spacing w:after="80"/>
        <w:jc w:val="both"/>
        <w:rPr>
          <w:b/>
          <w:lang w:val="en-IE"/>
        </w:rPr>
      </w:pPr>
      <w:r>
        <w:rPr>
          <w:lang w:val="en-IE"/>
        </w:rPr>
        <w:t>A</w:t>
      </w:r>
      <w:r>
        <w:rPr>
          <w:b/>
          <w:lang w:val="en-IE"/>
        </w:rPr>
        <w:t xml:space="preserve"> c</w:t>
      </w:r>
      <w:r w:rsidR="00031055">
        <w:rPr>
          <w:lang w:val="en-IE"/>
        </w:rPr>
        <w:t xml:space="preserve">opy of </w:t>
      </w:r>
      <w:r>
        <w:rPr>
          <w:lang w:val="en-IE"/>
        </w:rPr>
        <w:t xml:space="preserve">the </w:t>
      </w:r>
      <w:r w:rsidR="00031055">
        <w:rPr>
          <w:lang w:val="en-IE"/>
        </w:rPr>
        <w:t xml:space="preserve">policy </w:t>
      </w:r>
      <w:r>
        <w:rPr>
          <w:lang w:val="en-IE"/>
        </w:rPr>
        <w:t>is available fo</w:t>
      </w:r>
      <w:r w:rsidR="00875A38">
        <w:rPr>
          <w:lang w:val="en-IE"/>
        </w:rPr>
        <w:t xml:space="preserve">r teachers in the </w:t>
      </w:r>
      <w:proofErr w:type="spellStart"/>
      <w:r w:rsidR="00875A38">
        <w:rPr>
          <w:lang w:val="en-IE"/>
        </w:rPr>
        <w:t>Plean</w:t>
      </w:r>
      <w:proofErr w:type="spellEnd"/>
      <w:r w:rsidR="00875A38">
        <w:rPr>
          <w:lang w:val="en-IE"/>
        </w:rPr>
        <w:t xml:space="preserve"> </w:t>
      </w:r>
      <w:proofErr w:type="spellStart"/>
      <w:r w:rsidR="00875A38">
        <w:rPr>
          <w:lang w:val="en-IE"/>
        </w:rPr>
        <w:t>Scoile</w:t>
      </w:r>
      <w:proofErr w:type="spellEnd"/>
      <w:r w:rsidR="00875A38">
        <w:rPr>
          <w:lang w:val="en-IE"/>
        </w:rPr>
        <w:t xml:space="preserve"> and </w:t>
      </w:r>
      <w:r w:rsidR="00A02C11">
        <w:rPr>
          <w:lang w:val="en-IE"/>
        </w:rPr>
        <w:t xml:space="preserve">for parents </w:t>
      </w:r>
      <w:r w:rsidR="00875A38">
        <w:rPr>
          <w:lang w:val="en-IE"/>
        </w:rPr>
        <w:t>in the Parents Room.</w:t>
      </w:r>
      <w:r>
        <w:rPr>
          <w:lang w:val="en-IE"/>
        </w:rPr>
        <w:t xml:space="preserve"> </w:t>
      </w:r>
      <w:r w:rsidR="00031055">
        <w:rPr>
          <w:lang w:val="en-IE"/>
        </w:rPr>
        <w:t xml:space="preserve"> </w:t>
      </w:r>
    </w:p>
    <w:p w:rsidR="006F6A9A" w:rsidRDefault="006F6A9A" w:rsidP="0024046E">
      <w:pPr>
        <w:pStyle w:val="Heading2"/>
        <w:jc w:val="left"/>
        <w:rPr>
          <w:smallCaps/>
          <w:sz w:val="32"/>
        </w:rPr>
      </w:pPr>
    </w:p>
    <w:p w:rsidR="00875A38" w:rsidRDefault="00875A38" w:rsidP="00875A38">
      <w:pPr>
        <w:rPr>
          <w:lang w:val="en-IE"/>
        </w:rPr>
      </w:pPr>
    </w:p>
    <w:p w:rsidR="00875A38" w:rsidRDefault="00875A38" w:rsidP="00875A38">
      <w:pPr>
        <w:rPr>
          <w:lang w:val="en-IE"/>
        </w:rPr>
      </w:pPr>
    </w:p>
    <w:p w:rsidR="00875A38" w:rsidRDefault="00875A38" w:rsidP="00875A38">
      <w:pPr>
        <w:rPr>
          <w:lang w:val="en-IE"/>
        </w:rPr>
      </w:pPr>
    </w:p>
    <w:p w:rsidR="00875A38" w:rsidRDefault="00875A38" w:rsidP="00875A38">
      <w:pPr>
        <w:rPr>
          <w:lang w:val="en-IE"/>
        </w:rPr>
      </w:pPr>
    </w:p>
    <w:p w:rsidR="00875A38" w:rsidRDefault="00875A38" w:rsidP="00875A38">
      <w:pPr>
        <w:rPr>
          <w:lang w:val="en-IE"/>
        </w:rPr>
      </w:pPr>
    </w:p>
    <w:p w:rsidR="00875A38" w:rsidRDefault="00875A38" w:rsidP="00875A38">
      <w:pPr>
        <w:rPr>
          <w:lang w:val="en-IE"/>
        </w:rPr>
      </w:pPr>
    </w:p>
    <w:p w:rsidR="00875A38" w:rsidRDefault="00875A38" w:rsidP="00875A38">
      <w:pPr>
        <w:rPr>
          <w:lang w:val="en-IE"/>
        </w:rPr>
      </w:pPr>
    </w:p>
    <w:p w:rsidR="00875A38" w:rsidRPr="00875A38" w:rsidRDefault="00875A38" w:rsidP="00875A38">
      <w:pPr>
        <w:rPr>
          <w:lang w:val="en-IE"/>
        </w:rPr>
      </w:pPr>
    </w:p>
    <w:p w:rsidR="00640928" w:rsidRDefault="00640928" w:rsidP="00640928">
      <w:pPr>
        <w:rPr>
          <w:rFonts w:ascii="Baskerville Old Face" w:hAnsi="Baskerville Old Face"/>
          <w:sz w:val="28"/>
        </w:rPr>
      </w:pPr>
      <w:r>
        <w:rPr>
          <w:rFonts w:ascii="Baskerville Old Face" w:hAnsi="Baskerville Old Face"/>
          <w:sz w:val="28"/>
        </w:rPr>
        <w:t xml:space="preserve">The above policy was discussed and ratified by the B.O.M </w:t>
      </w:r>
      <w:proofErr w:type="gramStart"/>
      <w:r>
        <w:rPr>
          <w:rFonts w:ascii="Baskerville Old Face" w:hAnsi="Baskerville Old Face"/>
          <w:sz w:val="28"/>
        </w:rPr>
        <w:t>on  _</w:t>
      </w:r>
      <w:proofErr w:type="gramEnd"/>
      <w:r>
        <w:rPr>
          <w:rFonts w:ascii="Baskerville Old Face" w:hAnsi="Baskerville Old Face"/>
          <w:sz w:val="28"/>
        </w:rPr>
        <w:t>____________</w:t>
      </w:r>
    </w:p>
    <w:p w:rsidR="00640928" w:rsidRDefault="00640928" w:rsidP="00640928">
      <w:pPr>
        <w:rPr>
          <w:rFonts w:ascii="Baskerville Old Face" w:hAnsi="Baskerville Old Face"/>
          <w:sz w:val="28"/>
        </w:rPr>
      </w:pPr>
    </w:p>
    <w:p w:rsidR="00875A38" w:rsidRDefault="00875A38" w:rsidP="00640928">
      <w:pPr>
        <w:rPr>
          <w:rFonts w:ascii="Baskerville Old Face" w:hAnsi="Baskerville Old Face"/>
          <w:sz w:val="28"/>
        </w:rPr>
      </w:pPr>
    </w:p>
    <w:p w:rsidR="00875A38" w:rsidRDefault="00875A38" w:rsidP="00640928">
      <w:pPr>
        <w:rPr>
          <w:rFonts w:ascii="Baskerville Old Face" w:hAnsi="Baskerville Old Face"/>
          <w:sz w:val="28"/>
        </w:rPr>
      </w:pPr>
    </w:p>
    <w:p w:rsidR="00875A38" w:rsidRDefault="00875A38" w:rsidP="00640928">
      <w:pPr>
        <w:rPr>
          <w:rFonts w:ascii="Baskerville Old Face" w:hAnsi="Baskerville Old Face"/>
          <w:sz w:val="28"/>
        </w:rPr>
      </w:pPr>
    </w:p>
    <w:p w:rsidR="00875A38" w:rsidRDefault="00875A38" w:rsidP="00640928">
      <w:pPr>
        <w:rPr>
          <w:rFonts w:ascii="Baskerville Old Face" w:hAnsi="Baskerville Old Face"/>
          <w:sz w:val="28"/>
        </w:rPr>
      </w:pPr>
    </w:p>
    <w:p w:rsidR="00875A38" w:rsidRDefault="00875A38" w:rsidP="00640928">
      <w:pPr>
        <w:rPr>
          <w:rFonts w:ascii="Baskerville Old Face" w:hAnsi="Baskerville Old Face"/>
          <w:sz w:val="28"/>
        </w:rPr>
      </w:pPr>
    </w:p>
    <w:p w:rsidR="00875A38" w:rsidRDefault="00875A38" w:rsidP="00640928">
      <w:pPr>
        <w:rPr>
          <w:rFonts w:ascii="Baskerville Old Face" w:hAnsi="Baskerville Old Face"/>
          <w:sz w:val="28"/>
        </w:rPr>
      </w:pPr>
    </w:p>
    <w:p w:rsidR="00640928" w:rsidRDefault="00640928" w:rsidP="00640928">
      <w:pPr>
        <w:pStyle w:val="Heading4"/>
        <w:jc w:val="left"/>
      </w:pPr>
      <w:r>
        <w:t>Signed on behalf of B.O.M. by chairperson ____________________________</w:t>
      </w:r>
    </w:p>
    <w:p w:rsidR="00640928" w:rsidRDefault="00640928" w:rsidP="00640928">
      <w:pPr>
        <w:rPr>
          <w:rFonts w:ascii="Baskerville Old Face" w:hAnsi="Baskerville Old Face"/>
          <w:sz w:val="28"/>
          <w:u w:val="single"/>
        </w:rPr>
      </w:pPr>
    </w:p>
    <w:p w:rsidR="00640928" w:rsidRDefault="00640928" w:rsidP="00640928">
      <w:pPr>
        <w:rPr>
          <w:rFonts w:ascii="Baskerville Old Face" w:hAnsi="Baskerville Old Face"/>
          <w:sz w:val="28"/>
        </w:rPr>
      </w:pPr>
      <w:r>
        <w:rPr>
          <w:rFonts w:ascii="Baskerville Old Face" w:hAnsi="Baskerville Old Face"/>
          <w:sz w:val="28"/>
        </w:rPr>
        <w:t>The Board of Management reserves the right to add to or amend this policy from time to time as deemed necessary.</w:t>
      </w:r>
    </w:p>
    <w:p w:rsidR="00640928" w:rsidRDefault="00640928" w:rsidP="00640928">
      <w:pPr>
        <w:rPr>
          <w:sz w:val="28"/>
        </w:rPr>
      </w:pPr>
    </w:p>
    <w:p w:rsidR="00875A38" w:rsidRDefault="0024046E" w:rsidP="0024046E">
      <w:pPr>
        <w:pStyle w:val="Heading2"/>
        <w:jc w:val="left"/>
        <w:rPr>
          <w:smallCaps/>
          <w:sz w:val="32"/>
        </w:rPr>
      </w:pPr>
      <w:r>
        <w:rPr>
          <w:smallCaps/>
          <w:sz w:val="32"/>
        </w:rPr>
        <w:br w:type="page"/>
      </w:r>
    </w:p>
    <w:p w:rsidR="00875A38" w:rsidRDefault="00875A38" w:rsidP="0024046E">
      <w:pPr>
        <w:pStyle w:val="Heading2"/>
        <w:jc w:val="left"/>
        <w:rPr>
          <w:smallCaps/>
          <w:sz w:val="32"/>
        </w:rPr>
      </w:pPr>
      <w:r>
        <w:rPr>
          <w:smallCaps/>
          <w:sz w:val="32"/>
        </w:rPr>
        <w:lastRenderedPageBreak/>
        <w:t>Appendix 1</w:t>
      </w:r>
    </w:p>
    <w:p w:rsidR="00453277" w:rsidRDefault="00453277" w:rsidP="00453277">
      <w:pPr>
        <w:rPr>
          <w:lang w:val="en-IE"/>
        </w:rPr>
      </w:pPr>
    </w:p>
    <w:p w:rsidR="00453277" w:rsidRDefault="00453277" w:rsidP="00453277">
      <w:pPr>
        <w:rPr>
          <w:lang w:val="en-IE"/>
        </w:rPr>
      </w:pPr>
    </w:p>
    <w:p w:rsidR="00453277" w:rsidRDefault="00453277" w:rsidP="00453277">
      <w:pPr>
        <w:rPr>
          <w:lang w:val="en-IE"/>
        </w:rPr>
      </w:pPr>
    </w:p>
    <w:p w:rsidR="00453277" w:rsidRDefault="00453277" w:rsidP="00453277">
      <w:pPr>
        <w:rPr>
          <w:lang w:val="en-IE"/>
        </w:rPr>
      </w:pPr>
    </w:p>
    <w:p w:rsidR="00453277" w:rsidRDefault="00453277" w:rsidP="00453277">
      <w:pPr>
        <w:rPr>
          <w:lang w:val="en-IE"/>
        </w:rPr>
      </w:pPr>
    </w:p>
    <w:p w:rsidR="00453277" w:rsidRPr="00453277" w:rsidRDefault="00453277" w:rsidP="00453277">
      <w:pPr>
        <w:rPr>
          <w:lang w:val="en-IE"/>
        </w:rPr>
      </w:pPr>
    </w:p>
    <w:p w:rsidR="00875A38" w:rsidRDefault="00875A38" w:rsidP="0024046E">
      <w:pPr>
        <w:pStyle w:val="Heading2"/>
        <w:jc w:val="left"/>
        <w:rPr>
          <w:smallCaps/>
          <w:sz w:val="32"/>
        </w:rPr>
      </w:pPr>
    </w:p>
    <w:p w:rsidR="00880000" w:rsidRDefault="00875A38" w:rsidP="0024046E">
      <w:pPr>
        <w:pStyle w:val="Heading2"/>
        <w:jc w:val="left"/>
        <w:rPr>
          <w:smallCaps/>
          <w:sz w:val="32"/>
        </w:rPr>
      </w:pPr>
      <w:proofErr w:type="gramStart"/>
      <w:r>
        <w:rPr>
          <w:smallCaps/>
          <w:sz w:val="32"/>
        </w:rPr>
        <w:t>Letter</w:t>
      </w:r>
      <w:r w:rsidR="00880000">
        <w:rPr>
          <w:smallCaps/>
          <w:sz w:val="32"/>
        </w:rPr>
        <w:t xml:space="preserve"> </w:t>
      </w:r>
      <w:r w:rsidR="00453277">
        <w:rPr>
          <w:smallCaps/>
          <w:sz w:val="32"/>
        </w:rPr>
        <w:t xml:space="preserve"> for</w:t>
      </w:r>
      <w:proofErr w:type="gramEnd"/>
      <w:r w:rsidR="00453277">
        <w:rPr>
          <w:smallCaps/>
          <w:sz w:val="32"/>
        </w:rPr>
        <w:t xml:space="preserve"> parents</w:t>
      </w:r>
      <w:r>
        <w:rPr>
          <w:smallCaps/>
          <w:sz w:val="32"/>
        </w:rPr>
        <w:t xml:space="preserve"> accompanied by “ Don’t let your child miss out”</w:t>
      </w:r>
    </w:p>
    <w:p w:rsidR="00453277" w:rsidRDefault="00453277" w:rsidP="00453277">
      <w:pPr>
        <w:rPr>
          <w:lang w:val="en-IE"/>
        </w:rPr>
      </w:pPr>
    </w:p>
    <w:p w:rsidR="00453277" w:rsidRDefault="00453277" w:rsidP="00453277">
      <w:pPr>
        <w:rPr>
          <w:lang w:val="en-IE"/>
        </w:rPr>
      </w:pPr>
    </w:p>
    <w:p w:rsidR="00453277" w:rsidRDefault="00453277" w:rsidP="00453277">
      <w:pPr>
        <w:rPr>
          <w:lang w:val="en-IE"/>
        </w:rPr>
      </w:pPr>
    </w:p>
    <w:p w:rsidR="00453277" w:rsidRDefault="00453277" w:rsidP="00453277">
      <w:pPr>
        <w:rPr>
          <w:lang w:val="en-IE"/>
        </w:rPr>
      </w:pPr>
    </w:p>
    <w:p w:rsidR="00453277" w:rsidRDefault="00453277" w:rsidP="00453277">
      <w:pPr>
        <w:rPr>
          <w:lang w:val="en-IE"/>
        </w:rPr>
      </w:pPr>
    </w:p>
    <w:p w:rsidR="00453277" w:rsidRDefault="00453277" w:rsidP="00453277">
      <w:pPr>
        <w:rPr>
          <w:lang w:val="en-IE"/>
        </w:rPr>
      </w:pPr>
    </w:p>
    <w:p w:rsidR="00453277" w:rsidRDefault="00453277" w:rsidP="00453277">
      <w:pPr>
        <w:rPr>
          <w:lang w:val="en-IE"/>
        </w:rPr>
      </w:pPr>
    </w:p>
    <w:p w:rsidR="00453277" w:rsidRDefault="00453277" w:rsidP="00453277">
      <w:pPr>
        <w:rPr>
          <w:lang w:val="en-IE"/>
        </w:rPr>
      </w:pPr>
    </w:p>
    <w:p w:rsidR="00453277" w:rsidRDefault="00453277" w:rsidP="00AF0CC8">
      <w:pPr>
        <w:jc w:val="center"/>
        <w:rPr>
          <w:lang w:val="en-IE"/>
        </w:rPr>
      </w:pPr>
      <w:proofErr w:type="gramStart"/>
      <w:r>
        <w:rPr>
          <w:lang w:val="en-IE"/>
        </w:rPr>
        <w:t>Mary Queen of Angels.</w:t>
      </w:r>
      <w:proofErr w:type="gramEnd"/>
      <w:r>
        <w:rPr>
          <w:lang w:val="en-IE"/>
        </w:rPr>
        <w:t xml:space="preserve"> N.S. </w:t>
      </w:r>
      <w:r w:rsidR="00AF0CC8">
        <w:rPr>
          <w:lang w:val="en-IE"/>
        </w:rPr>
        <w:t>2</w:t>
      </w:r>
    </w:p>
    <w:p w:rsidR="00453277" w:rsidRDefault="00453277" w:rsidP="00453277">
      <w:pPr>
        <w:jc w:val="center"/>
        <w:rPr>
          <w:lang w:val="en-IE"/>
        </w:rPr>
      </w:pPr>
      <w:proofErr w:type="spellStart"/>
      <w:r>
        <w:rPr>
          <w:lang w:val="en-IE"/>
        </w:rPr>
        <w:t>Gurteen</w:t>
      </w:r>
      <w:proofErr w:type="spellEnd"/>
      <w:r>
        <w:rPr>
          <w:lang w:val="en-IE"/>
        </w:rPr>
        <w:t xml:space="preserve"> Road</w:t>
      </w:r>
    </w:p>
    <w:p w:rsidR="00453277" w:rsidRDefault="00453277" w:rsidP="00453277">
      <w:pPr>
        <w:jc w:val="center"/>
        <w:rPr>
          <w:lang w:val="en-IE"/>
        </w:rPr>
      </w:pPr>
      <w:proofErr w:type="spellStart"/>
      <w:r>
        <w:rPr>
          <w:lang w:val="en-IE"/>
        </w:rPr>
        <w:t>Ballyfermot</w:t>
      </w:r>
      <w:proofErr w:type="spellEnd"/>
    </w:p>
    <w:p w:rsidR="00453277" w:rsidRDefault="00453277" w:rsidP="00453277">
      <w:pPr>
        <w:jc w:val="center"/>
        <w:rPr>
          <w:lang w:val="en-IE"/>
        </w:rPr>
      </w:pPr>
      <w:r>
        <w:rPr>
          <w:lang w:val="en-IE"/>
        </w:rPr>
        <w:t>Dublin 10</w:t>
      </w:r>
    </w:p>
    <w:p w:rsidR="00453277" w:rsidRDefault="00453277" w:rsidP="00453277">
      <w:pPr>
        <w:jc w:val="center"/>
        <w:rPr>
          <w:lang w:val="en-IE"/>
        </w:rPr>
      </w:pPr>
      <w:proofErr w:type="spellStart"/>
      <w:proofErr w:type="gramStart"/>
      <w:r>
        <w:rPr>
          <w:lang w:val="en-IE"/>
        </w:rPr>
        <w:t>E.mail</w:t>
      </w:r>
      <w:proofErr w:type="spellEnd"/>
      <w:r>
        <w:rPr>
          <w:lang w:val="en-IE"/>
        </w:rPr>
        <w:t xml:space="preserve">  mqa1@eircom.net</w:t>
      </w:r>
      <w:proofErr w:type="gramEnd"/>
    </w:p>
    <w:p w:rsidR="00453277" w:rsidRDefault="00453277" w:rsidP="00453277">
      <w:pPr>
        <w:rPr>
          <w:lang w:val="en-IE"/>
        </w:rPr>
      </w:pPr>
    </w:p>
    <w:p w:rsidR="00453277" w:rsidRDefault="00453277" w:rsidP="00453277">
      <w:pPr>
        <w:rPr>
          <w:lang w:val="en-IE"/>
        </w:rPr>
      </w:pPr>
    </w:p>
    <w:p w:rsidR="00453277" w:rsidRDefault="00453277" w:rsidP="00453277">
      <w:pPr>
        <w:rPr>
          <w:lang w:val="en-IE"/>
        </w:rPr>
      </w:pPr>
    </w:p>
    <w:p w:rsidR="00453277" w:rsidRPr="00453277" w:rsidRDefault="00453277" w:rsidP="00453277">
      <w:pPr>
        <w:rPr>
          <w:lang w:val="en-IE"/>
        </w:rPr>
      </w:pPr>
    </w:p>
    <w:p w:rsidR="00880000" w:rsidRDefault="00880000" w:rsidP="00880000">
      <w:pPr>
        <w:rPr>
          <w:lang w:val="en-IE"/>
        </w:rPr>
      </w:pPr>
    </w:p>
    <w:p w:rsidR="00880000" w:rsidRDefault="00880000" w:rsidP="00880000">
      <w:pPr>
        <w:rPr>
          <w:rFonts w:ascii="Baskerville Old Face" w:hAnsi="Baskerville Old Face"/>
          <w:sz w:val="28"/>
          <w:szCs w:val="28"/>
          <w:lang w:val="en-IE"/>
        </w:rPr>
      </w:pPr>
      <w:r>
        <w:rPr>
          <w:rFonts w:ascii="Baskerville Old Face" w:hAnsi="Baskerville Old Face"/>
          <w:sz w:val="28"/>
          <w:szCs w:val="28"/>
          <w:lang w:val="en-IE"/>
        </w:rPr>
        <w:t>Dear Parents,</w:t>
      </w:r>
    </w:p>
    <w:p w:rsidR="00880000" w:rsidRDefault="00880000" w:rsidP="00880000">
      <w:pPr>
        <w:rPr>
          <w:rFonts w:ascii="Baskerville Old Face" w:hAnsi="Baskerville Old Face"/>
          <w:sz w:val="28"/>
          <w:szCs w:val="28"/>
          <w:lang w:val="en-IE"/>
        </w:rPr>
      </w:pPr>
    </w:p>
    <w:p w:rsidR="00453277" w:rsidRDefault="00880000" w:rsidP="00880000">
      <w:pPr>
        <w:rPr>
          <w:rFonts w:ascii="Baskerville Old Face" w:hAnsi="Baskerville Old Face"/>
          <w:sz w:val="28"/>
          <w:szCs w:val="28"/>
          <w:lang w:val="en-IE"/>
        </w:rPr>
      </w:pPr>
      <w:r>
        <w:rPr>
          <w:rFonts w:ascii="Baskerville Old Face" w:hAnsi="Baskerville Old Face"/>
          <w:sz w:val="28"/>
          <w:szCs w:val="28"/>
          <w:lang w:val="en-IE"/>
        </w:rPr>
        <w:t>According to the educational Welfare Act 2000 if your child has missed 20 days or more in the school year the School must notify</w:t>
      </w:r>
      <w:r w:rsidR="00453277">
        <w:rPr>
          <w:rFonts w:ascii="Baskerville Old Face" w:hAnsi="Baskerville Old Face"/>
          <w:sz w:val="28"/>
          <w:szCs w:val="28"/>
          <w:lang w:val="en-IE"/>
        </w:rPr>
        <w:t xml:space="preserve"> the National Education Welfare B</w:t>
      </w:r>
      <w:r>
        <w:rPr>
          <w:rFonts w:ascii="Baskerville Old Face" w:hAnsi="Baskerville Old Face"/>
          <w:sz w:val="28"/>
          <w:szCs w:val="28"/>
          <w:lang w:val="en-IE"/>
        </w:rPr>
        <w:t>oard.</w:t>
      </w:r>
    </w:p>
    <w:p w:rsidR="00880000" w:rsidRDefault="00880000" w:rsidP="00880000">
      <w:pPr>
        <w:rPr>
          <w:rFonts w:ascii="Baskerville Old Face" w:hAnsi="Baskerville Old Face"/>
          <w:sz w:val="28"/>
          <w:szCs w:val="28"/>
          <w:lang w:val="en-IE"/>
        </w:rPr>
      </w:pPr>
      <w:r>
        <w:rPr>
          <w:rFonts w:ascii="Baskerville Old Face" w:hAnsi="Baskerville Old Face"/>
          <w:sz w:val="28"/>
          <w:szCs w:val="28"/>
          <w:lang w:val="en-IE"/>
        </w:rPr>
        <w:t xml:space="preserve"> Please refer to the attached booklet for more information.</w:t>
      </w:r>
    </w:p>
    <w:p w:rsidR="00880000" w:rsidRDefault="00880000" w:rsidP="00880000">
      <w:pPr>
        <w:rPr>
          <w:rFonts w:ascii="Baskerville Old Face" w:hAnsi="Baskerville Old Face"/>
          <w:sz w:val="28"/>
          <w:szCs w:val="28"/>
          <w:lang w:val="en-IE"/>
        </w:rPr>
      </w:pPr>
      <w:r>
        <w:rPr>
          <w:rFonts w:ascii="Baskerville Old Face" w:hAnsi="Baskerville Old Face"/>
          <w:sz w:val="28"/>
          <w:szCs w:val="28"/>
          <w:lang w:val="en-IE"/>
        </w:rPr>
        <w:t>Because of this from September 2009, in the event of your child having to leave school before the end of the school day, he must be signed out in the “sign out book” in the Office.</w:t>
      </w:r>
    </w:p>
    <w:p w:rsidR="00880000" w:rsidRDefault="00880000" w:rsidP="00880000">
      <w:pPr>
        <w:rPr>
          <w:rFonts w:ascii="Baskerville Old Face" w:hAnsi="Baskerville Old Face"/>
          <w:sz w:val="28"/>
          <w:szCs w:val="28"/>
          <w:lang w:val="en-IE"/>
        </w:rPr>
      </w:pPr>
      <w:r>
        <w:rPr>
          <w:rFonts w:ascii="Baskerville Old Face" w:hAnsi="Baskerville Old Face"/>
          <w:sz w:val="28"/>
          <w:szCs w:val="28"/>
          <w:lang w:val="en-IE"/>
        </w:rPr>
        <w:t xml:space="preserve">Once again we remind you of the importance of regular attendance at school for your child’s education </w:t>
      </w:r>
    </w:p>
    <w:p w:rsidR="00453277" w:rsidRDefault="00453277" w:rsidP="00880000">
      <w:pPr>
        <w:rPr>
          <w:rFonts w:ascii="Baskerville Old Face" w:hAnsi="Baskerville Old Face"/>
          <w:sz w:val="28"/>
          <w:szCs w:val="28"/>
          <w:lang w:val="en-IE"/>
        </w:rPr>
      </w:pPr>
    </w:p>
    <w:p w:rsidR="00453277" w:rsidRDefault="00453277" w:rsidP="00880000">
      <w:pPr>
        <w:rPr>
          <w:rFonts w:ascii="Baskerville Old Face" w:hAnsi="Baskerville Old Face"/>
          <w:sz w:val="28"/>
          <w:szCs w:val="28"/>
          <w:lang w:val="en-IE"/>
        </w:rPr>
      </w:pPr>
    </w:p>
    <w:p w:rsidR="00453277" w:rsidRDefault="00453277" w:rsidP="00880000">
      <w:pPr>
        <w:rPr>
          <w:rFonts w:ascii="Baskerville Old Face" w:hAnsi="Baskerville Old Face"/>
          <w:sz w:val="28"/>
          <w:szCs w:val="28"/>
          <w:lang w:val="en-IE"/>
        </w:rPr>
      </w:pPr>
    </w:p>
    <w:p w:rsidR="00880000" w:rsidRDefault="00880000" w:rsidP="00880000">
      <w:pPr>
        <w:rPr>
          <w:rFonts w:ascii="Baskerville Old Face" w:hAnsi="Baskerville Old Face"/>
          <w:sz w:val="28"/>
          <w:szCs w:val="28"/>
          <w:lang w:val="en-IE"/>
        </w:rPr>
      </w:pPr>
    </w:p>
    <w:p w:rsidR="00880000" w:rsidRDefault="00880000" w:rsidP="00880000">
      <w:pPr>
        <w:rPr>
          <w:rFonts w:ascii="Baskerville Old Face" w:hAnsi="Baskerville Old Face"/>
          <w:sz w:val="28"/>
          <w:szCs w:val="28"/>
          <w:lang w:val="en-IE"/>
        </w:rPr>
      </w:pPr>
    </w:p>
    <w:p w:rsidR="00880000" w:rsidRDefault="00880000" w:rsidP="00880000">
      <w:pPr>
        <w:rPr>
          <w:rFonts w:ascii="Baskerville Old Face" w:hAnsi="Baskerville Old Face"/>
          <w:sz w:val="28"/>
          <w:szCs w:val="28"/>
          <w:lang w:val="en-IE"/>
        </w:rPr>
      </w:pPr>
    </w:p>
    <w:p w:rsidR="00880000" w:rsidRDefault="00880000" w:rsidP="00880000">
      <w:pPr>
        <w:rPr>
          <w:rFonts w:ascii="Baskerville Old Face" w:hAnsi="Baskerville Old Face"/>
          <w:sz w:val="28"/>
          <w:szCs w:val="28"/>
          <w:lang w:val="en-IE"/>
        </w:rPr>
      </w:pPr>
    </w:p>
    <w:p w:rsidR="00880000" w:rsidRDefault="00880000" w:rsidP="00453277">
      <w:pPr>
        <w:rPr>
          <w:smallCaps/>
          <w:sz w:val="32"/>
        </w:rPr>
      </w:pPr>
    </w:p>
    <w:p w:rsidR="00842078" w:rsidRDefault="00842078" w:rsidP="0024046E">
      <w:pPr>
        <w:pStyle w:val="Heading2"/>
        <w:jc w:val="left"/>
        <w:rPr>
          <w:smallCaps/>
          <w:sz w:val="32"/>
        </w:rPr>
      </w:pPr>
      <w:proofErr w:type="gramStart"/>
      <w:r>
        <w:rPr>
          <w:smallCaps/>
          <w:sz w:val="32"/>
        </w:rPr>
        <w:t>Reference  (</w:t>
      </w:r>
      <w:proofErr w:type="gramEnd"/>
      <w:r>
        <w:rPr>
          <w:smallCaps/>
          <w:sz w:val="32"/>
        </w:rPr>
        <w:t>Attendance)</w:t>
      </w:r>
    </w:p>
    <w:p w:rsidR="00842078" w:rsidRDefault="00842078">
      <w:pPr>
        <w:ind w:left="720"/>
        <w:jc w:val="both"/>
        <w:rPr>
          <w:sz w:val="8"/>
          <w:szCs w:val="20"/>
          <w:lang w:val="en-IE"/>
        </w:rPr>
      </w:pPr>
    </w:p>
    <w:p w:rsidR="00842078" w:rsidRDefault="00842078">
      <w:pPr>
        <w:jc w:val="both"/>
        <w:rPr>
          <w:b/>
          <w:bCs/>
          <w:szCs w:val="22"/>
          <w:lang w:val="en-IE"/>
        </w:rPr>
      </w:pPr>
    </w:p>
    <w:p w:rsidR="00842078" w:rsidRDefault="00842078">
      <w:pPr>
        <w:pBdr>
          <w:bottom w:val="single" w:sz="8" w:space="1" w:color="auto"/>
        </w:pBdr>
        <w:spacing w:after="60"/>
        <w:ind w:left="-360"/>
        <w:jc w:val="both"/>
        <w:rPr>
          <w:b/>
          <w:bCs/>
          <w:szCs w:val="20"/>
          <w:lang w:val="en-IE"/>
        </w:rPr>
      </w:pPr>
      <w:r>
        <w:rPr>
          <w:position w:val="8"/>
          <w:lang w:val="en-IE"/>
        </w:rPr>
        <w:sym w:font="Mapbats" w:char="0069"/>
      </w:r>
      <w:r>
        <w:rPr>
          <w:lang w:val="en-IE"/>
        </w:rPr>
        <w:t xml:space="preserve">  </w:t>
      </w:r>
      <w:r>
        <w:rPr>
          <w:b/>
          <w:bCs/>
          <w:lang w:val="en-IE"/>
        </w:rPr>
        <w:t>Education (Welfare) Act, 2000</w:t>
      </w:r>
    </w:p>
    <w:p w:rsidR="00842078" w:rsidRDefault="00842078">
      <w:pPr>
        <w:jc w:val="both"/>
        <w:rPr>
          <w:sz w:val="22"/>
          <w:szCs w:val="20"/>
          <w:lang w:val="en-IE"/>
        </w:rPr>
      </w:pPr>
      <w:r>
        <w:rPr>
          <w:b/>
          <w:sz w:val="22"/>
          <w:lang w:val="en-IE"/>
        </w:rPr>
        <w:t>18</w:t>
      </w:r>
      <w:r>
        <w:rPr>
          <w:sz w:val="22"/>
          <w:lang w:val="en-IE"/>
        </w:rPr>
        <w:t>.—</w:t>
      </w:r>
      <w:proofErr w:type="gramStart"/>
      <w:r>
        <w:rPr>
          <w:sz w:val="22"/>
          <w:lang w:val="en-IE"/>
        </w:rPr>
        <w:t>Where</w:t>
      </w:r>
      <w:proofErr w:type="gramEnd"/>
      <w:r>
        <w:rPr>
          <w:sz w:val="22"/>
          <w:lang w:val="en-IE"/>
        </w:rPr>
        <w:t xml:space="preserve"> a child is absent from the school at which he or she is registered during part of a school day, or for a school day or more </w:t>
      </w:r>
      <w:r>
        <w:rPr>
          <w:sz w:val="22"/>
          <w:szCs w:val="14"/>
          <w:lang w:val="en-IE"/>
        </w:rPr>
        <w:t xml:space="preserve">school. </w:t>
      </w:r>
      <w:proofErr w:type="gramStart"/>
      <w:r>
        <w:rPr>
          <w:sz w:val="22"/>
          <w:lang w:val="en-IE"/>
        </w:rPr>
        <w:t>than</w:t>
      </w:r>
      <w:proofErr w:type="gramEnd"/>
      <w:r>
        <w:rPr>
          <w:sz w:val="22"/>
          <w:lang w:val="en-IE"/>
        </w:rPr>
        <w:t xml:space="preserve"> a school day, the parent of such child shall, in accordance with procedures specified in the code of behaviour prepared by the school under </w:t>
      </w:r>
      <w:r>
        <w:rPr>
          <w:i/>
          <w:iCs/>
          <w:sz w:val="22"/>
          <w:lang w:val="en-IE"/>
        </w:rPr>
        <w:t>section 2</w:t>
      </w:r>
      <w:r>
        <w:rPr>
          <w:sz w:val="22"/>
          <w:lang w:val="en-IE"/>
        </w:rPr>
        <w:t>3, notify the principal of the school of the reasons for the child’s absence.</w:t>
      </w:r>
    </w:p>
    <w:p w:rsidR="00842078" w:rsidRDefault="00842078">
      <w:pPr>
        <w:jc w:val="both"/>
        <w:rPr>
          <w:sz w:val="22"/>
          <w:szCs w:val="20"/>
          <w:lang w:val="en-IE"/>
        </w:rPr>
      </w:pPr>
    </w:p>
    <w:p w:rsidR="00842078" w:rsidRDefault="00842078">
      <w:pPr>
        <w:jc w:val="both"/>
        <w:rPr>
          <w:sz w:val="22"/>
          <w:szCs w:val="20"/>
          <w:lang w:val="en-IE"/>
        </w:rPr>
      </w:pPr>
      <w:r>
        <w:rPr>
          <w:b/>
          <w:sz w:val="22"/>
          <w:lang w:val="en-IE"/>
        </w:rPr>
        <w:t>20</w:t>
      </w:r>
      <w:r>
        <w:rPr>
          <w:sz w:val="22"/>
          <w:lang w:val="en-IE"/>
        </w:rPr>
        <w:t>.—(1) The principal of a recognised school shall, as soon as may be after the commencement of this section, cause to be established and maintained a register of all students attending that school.</w:t>
      </w:r>
    </w:p>
    <w:p w:rsidR="00842078" w:rsidRDefault="00842078">
      <w:pPr>
        <w:jc w:val="both"/>
        <w:rPr>
          <w:sz w:val="22"/>
          <w:szCs w:val="20"/>
          <w:lang w:val="en-IE"/>
        </w:rPr>
      </w:pPr>
    </w:p>
    <w:p w:rsidR="00842078" w:rsidRDefault="00842078">
      <w:pPr>
        <w:jc w:val="both"/>
        <w:rPr>
          <w:sz w:val="22"/>
          <w:szCs w:val="20"/>
          <w:lang w:val="en-IE"/>
        </w:rPr>
      </w:pPr>
      <w:r>
        <w:rPr>
          <w:sz w:val="22"/>
          <w:lang w:val="en-IE"/>
        </w:rPr>
        <w:t>(2) The principal of a recognised school shall, on the day on which the child first attends that school, enter the child’s name, the date of his or her first so attending and such other particulars as may be prescribed by the Minister, in the register maintained under this section in respect of that school, and the child concerned shall, for the purposes of this Act, be deemed, as on and from that date, to be registered in that school.</w:t>
      </w:r>
    </w:p>
    <w:p w:rsidR="00842078" w:rsidRDefault="00842078">
      <w:pPr>
        <w:jc w:val="both"/>
        <w:rPr>
          <w:sz w:val="22"/>
          <w:szCs w:val="20"/>
          <w:lang w:val="en-IE"/>
        </w:rPr>
      </w:pPr>
    </w:p>
    <w:p w:rsidR="00842078" w:rsidRDefault="00842078">
      <w:pPr>
        <w:jc w:val="both"/>
        <w:rPr>
          <w:sz w:val="22"/>
          <w:szCs w:val="20"/>
          <w:lang w:val="en-IE"/>
        </w:rPr>
      </w:pPr>
      <w:r>
        <w:rPr>
          <w:sz w:val="22"/>
          <w:lang w:val="en-IE"/>
        </w:rPr>
        <w:t>(3) The principal of a recognised school shall, as soon as may be after entering in the register maintained under this section in respect of that school the name of a child who is registered in another recognised school, so inform by notification in writing the principal of the second-mentioned school.</w:t>
      </w:r>
    </w:p>
    <w:p w:rsidR="00842078" w:rsidRDefault="00842078">
      <w:pPr>
        <w:jc w:val="both"/>
        <w:rPr>
          <w:sz w:val="22"/>
          <w:szCs w:val="20"/>
          <w:lang w:val="en-IE"/>
        </w:rPr>
      </w:pPr>
    </w:p>
    <w:p w:rsidR="00842078" w:rsidRDefault="00842078">
      <w:pPr>
        <w:jc w:val="both"/>
        <w:rPr>
          <w:sz w:val="22"/>
          <w:szCs w:val="20"/>
          <w:lang w:val="en-IE"/>
        </w:rPr>
      </w:pPr>
      <w:r>
        <w:rPr>
          <w:sz w:val="22"/>
          <w:lang w:val="en-IE"/>
        </w:rPr>
        <w:t xml:space="preserve">(4) The principal of the second-mentioned school referred to in </w:t>
      </w:r>
      <w:r>
        <w:rPr>
          <w:i/>
          <w:iCs/>
          <w:sz w:val="22"/>
          <w:lang w:val="en-IE"/>
        </w:rPr>
        <w:t xml:space="preserve">subsection (3) </w:t>
      </w:r>
      <w:r>
        <w:rPr>
          <w:sz w:val="22"/>
          <w:lang w:val="en-IE"/>
        </w:rPr>
        <w:t>shall, on receipt of a notification under that subsection, remove the name of the child concerned from the register maintained under this section in respect of the said second-mentioned school except where the child continues to receive part of his or her education at that school.</w:t>
      </w:r>
    </w:p>
    <w:p w:rsidR="00842078" w:rsidRDefault="00842078">
      <w:pPr>
        <w:jc w:val="both"/>
        <w:rPr>
          <w:sz w:val="22"/>
          <w:szCs w:val="20"/>
          <w:lang w:val="en-IE"/>
        </w:rPr>
      </w:pPr>
    </w:p>
    <w:p w:rsidR="00842078" w:rsidRDefault="00842078">
      <w:pPr>
        <w:jc w:val="both"/>
        <w:rPr>
          <w:sz w:val="22"/>
          <w:szCs w:val="20"/>
          <w:lang w:val="en-IE"/>
        </w:rPr>
      </w:pPr>
      <w:r>
        <w:rPr>
          <w:sz w:val="22"/>
          <w:lang w:val="en-IE"/>
        </w:rPr>
        <w:t xml:space="preserve">(5) The principal of a recognised school shall, on receiving a notification under </w:t>
      </w:r>
      <w:r>
        <w:rPr>
          <w:i/>
          <w:iCs/>
          <w:sz w:val="22"/>
          <w:lang w:val="en-IE"/>
        </w:rPr>
        <w:t xml:space="preserve">subsection (3) </w:t>
      </w:r>
      <w:r>
        <w:rPr>
          <w:sz w:val="22"/>
          <w:lang w:val="en-IE"/>
        </w:rPr>
        <w:t>in relation to a child, notify the principal of the school first-mentioned in that subsection of—</w:t>
      </w:r>
    </w:p>
    <w:p w:rsidR="00842078" w:rsidRDefault="00842078">
      <w:pPr>
        <w:pStyle w:val="NormalWeb"/>
        <w:spacing w:after="0"/>
        <w:jc w:val="both"/>
        <w:rPr>
          <w:bCs/>
          <w:sz w:val="22"/>
          <w:lang w:val="en-IE"/>
        </w:rPr>
      </w:pPr>
    </w:p>
    <w:p w:rsidR="00842078" w:rsidRDefault="00842078">
      <w:pPr>
        <w:ind w:left="720"/>
        <w:jc w:val="both"/>
        <w:rPr>
          <w:sz w:val="22"/>
          <w:szCs w:val="20"/>
          <w:lang w:val="en-IE"/>
        </w:rPr>
      </w:pPr>
      <w:r>
        <w:rPr>
          <w:i/>
          <w:iCs/>
          <w:sz w:val="22"/>
          <w:lang w:val="en-IE"/>
        </w:rPr>
        <w:t>(</w:t>
      </w:r>
      <w:r>
        <w:rPr>
          <w:sz w:val="22"/>
          <w:lang w:val="en-IE"/>
        </w:rPr>
        <w:t xml:space="preserve">a) any problems relating to school attendance that the child concerned had while attending the second-mentioned school referred to therein, and </w:t>
      </w:r>
    </w:p>
    <w:p w:rsidR="00842078" w:rsidRDefault="00842078">
      <w:pPr>
        <w:ind w:left="720"/>
        <w:jc w:val="both"/>
        <w:rPr>
          <w:i/>
          <w:iCs/>
          <w:sz w:val="22"/>
          <w:szCs w:val="20"/>
          <w:lang w:val="en-IE"/>
        </w:rPr>
      </w:pPr>
    </w:p>
    <w:p w:rsidR="00842078" w:rsidRDefault="00842078">
      <w:pPr>
        <w:ind w:left="720"/>
        <w:jc w:val="both"/>
        <w:rPr>
          <w:sz w:val="22"/>
          <w:szCs w:val="20"/>
          <w:lang w:val="en-IE"/>
        </w:rPr>
      </w:pPr>
      <w:r>
        <w:rPr>
          <w:i/>
          <w:iCs/>
          <w:sz w:val="22"/>
          <w:lang w:val="en-IE"/>
        </w:rPr>
        <w:t>(</w:t>
      </w:r>
      <w:r>
        <w:rPr>
          <w:sz w:val="22"/>
          <w:lang w:val="en-IE"/>
        </w:rPr>
        <w:t xml:space="preserve">b) </w:t>
      </w:r>
      <w:proofErr w:type="gramStart"/>
      <w:r>
        <w:rPr>
          <w:sz w:val="22"/>
          <w:lang w:val="en-IE"/>
        </w:rPr>
        <w:t>such</w:t>
      </w:r>
      <w:proofErr w:type="gramEnd"/>
      <w:r>
        <w:rPr>
          <w:sz w:val="22"/>
          <w:lang w:val="en-IE"/>
        </w:rPr>
        <w:t xml:space="preserve"> other matters relating to the child’s educational progress as he or she considers appropriate.</w:t>
      </w:r>
    </w:p>
    <w:p w:rsidR="00842078" w:rsidRDefault="00842078">
      <w:pPr>
        <w:jc w:val="both"/>
        <w:rPr>
          <w:sz w:val="22"/>
          <w:szCs w:val="20"/>
          <w:lang w:val="en-IE"/>
        </w:rPr>
      </w:pPr>
    </w:p>
    <w:p w:rsidR="00842078" w:rsidRDefault="00842078">
      <w:pPr>
        <w:jc w:val="both"/>
        <w:rPr>
          <w:sz w:val="22"/>
          <w:szCs w:val="20"/>
          <w:lang w:val="en-IE"/>
        </w:rPr>
      </w:pPr>
      <w:r>
        <w:rPr>
          <w:sz w:val="22"/>
          <w:lang w:val="en-IE"/>
        </w:rPr>
        <w:t>(6) The principal of a recognised school shall not remove a child’s name from the register other than—</w:t>
      </w:r>
    </w:p>
    <w:p w:rsidR="00842078" w:rsidRDefault="00842078">
      <w:pPr>
        <w:jc w:val="both"/>
        <w:rPr>
          <w:sz w:val="22"/>
          <w:szCs w:val="20"/>
          <w:lang w:val="en-IE"/>
        </w:rPr>
      </w:pPr>
    </w:p>
    <w:p w:rsidR="00842078" w:rsidRDefault="00842078">
      <w:pPr>
        <w:ind w:left="720"/>
        <w:jc w:val="both"/>
        <w:rPr>
          <w:sz w:val="22"/>
          <w:szCs w:val="20"/>
          <w:lang w:val="en-IE"/>
        </w:rPr>
      </w:pPr>
      <w:r>
        <w:rPr>
          <w:i/>
          <w:iCs/>
          <w:sz w:val="22"/>
          <w:lang w:val="en-IE"/>
        </w:rPr>
        <w:t>(</w:t>
      </w:r>
      <w:r>
        <w:rPr>
          <w:sz w:val="22"/>
          <w:lang w:val="en-IE"/>
        </w:rPr>
        <w:t xml:space="preserve">a) </w:t>
      </w:r>
      <w:proofErr w:type="gramStart"/>
      <w:r>
        <w:rPr>
          <w:sz w:val="22"/>
          <w:lang w:val="en-IE"/>
        </w:rPr>
        <w:t>in</w:t>
      </w:r>
      <w:proofErr w:type="gramEnd"/>
      <w:r>
        <w:rPr>
          <w:sz w:val="22"/>
          <w:lang w:val="en-IE"/>
        </w:rPr>
        <w:t xml:space="preserve"> accordance with </w:t>
      </w:r>
      <w:r>
        <w:rPr>
          <w:i/>
          <w:iCs/>
          <w:sz w:val="22"/>
          <w:lang w:val="en-IE"/>
        </w:rPr>
        <w:t>subsection (4</w:t>
      </w:r>
      <w:r>
        <w:rPr>
          <w:sz w:val="22"/>
          <w:lang w:val="en-IE"/>
        </w:rPr>
        <w:t>), or</w:t>
      </w:r>
    </w:p>
    <w:p w:rsidR="00842078" w:rsidRDefault="00842078">
      <w:pPr>
        <w:ind w:left="720"/>
        <w:jc w:val="both"/>
        <w:rPr>
          <w:i/>
          <w:iCs/>
          <w:sz w:val="22"/>
          <w:szCs w:val="20"/>
          <w:lang w:val="en-IE"/>
        </w:rPr>
      </w:pPr>
    </w:p>
    <w:p w:rsidR="00842078" w:rsidRDefault="00842078">
      <w:pPr>
        <w:ind w:left="720"/>
        <w:jc w:val="both"/>
        <w:rPr>
          <w:sz w:val="22"/>
          <w:szCs w:val="20"/>
          <w:lang w:val="en-IE"/>
        </w:rPr>
      </w:pPr>
      <w:r>
        <w:rPr>
          <w:i/>
          <w:iCs/>
          <w:sz w:val="22"/>
          <w:lang w:val="en-IE"/>
        </w:rPr>
        <w:t>(</w:t>
      </w:r>
      <w:r>
        <w:rPr>
          <w:sz w:val="22"/>
          <w:lang w:val="en-IE"/>
        </w:rPr>
        <w:t xml:space="preserve">b) </w:t>
      </w:r>
      <w:proofErr w:type="gramStart"/>
      <w:r>
        <w:rPr>
          <w:sz w:val="22"/>
          <w:lang w:val="en-IE"/>
        </w:rPr>
        <w:t>where</w:t>
      </w:r>
      <w:proofErr w:type="gramEnd"/>
      <w:r>
        <w:rPr>
          <w:sz w:val="22"/>
          <w:lang w:val="en-IE"/>
        </w:rPr>
        <w:t xml:space="preserve"> he or she has received a notification in writing from the Board that the child concerned is registered in the register maintained under </w:t>
      </w:r>
      <w:r>
        <w:rPr>
          <w:i/>
          <w:iCs/>
          <w:sz w:val="22"/>
          <w:lang w:val="en-IE"/>
        </w:rPr>
        <w:t>section 1</w:t>
      </w:r>
      <w:r>
        <w:rPr>
          <w:sz w:val="22"/>
          <w:lang w:val="en-IE"/>
        </w:rPr>
        <w:t>4.</w:t>
      </w:r>
    </w:p>
    <w:p w:rsidR="00842078" w:rsidRDefault="00842078">
      <w:pPr>
        <w:tabs>
          <w:tab w:val="left" w:pos="180"/>
        </w:tabs>
        <w:jc w:val="both"/>
        <w:rPr>
          <w:sz w:val="22"/>
          <w:szCs w:val="20"/>
          <w:lang w:val="en-IE"/>
        </w:rPr>
      </w:pPr>
    </w:p>
    <w:p w:rsidR="00842078" w:rsidRDefault="00842078">
      <w:pPr>
        <w:tabs>
          <w:tab w:val="left" w:pos="180"/>
        </w:tabs>
        <w:jc w:val="both"/>
        <w:rPr>
          <w:sz w:val="22"/>
          <w:szCs w:val="20"/>
          <w:lang w:val="en-IE"/>
        </w:rPr>
      </w:pPr>
      <w:r>
        <w:rPr>
          <w:b/>
          <w:sz w:val="22"/>
          <w:lang w:val="en-IE"/>
        </w:rPr>
        <w:t>21</w:t>
      </w:r>
      <w:r>
        <w:rPr>
          <w:sz w:val="22"/>
          <w:lang w:val="en-IE"/>
        </w:rPr>
        <w:t xml:space="preserve">.—(1) The principal of a recognised school shall cause to be </w:t>
      </w:r>
      <w:r>
        <w:rPr>
          <w:sz w:val="22"/>
          <w:szCs w:val="14"/>
          <w:lang w:val="en-IE"/>
        </w:rPr>
        <w:t xml:space="preserve"> </w:t>
      </w:r>
      <w:r>
        <w:rPr>
          <w:sz w:val="22"/>
          <w:lang w:val="en-IE"/>
        </w:rPr>
        <w:t>maintained in respect of each school year a record of the attendance or non-attendance on each school day of each student registered at that school.</w:t>
      </w:r>
    </w:p>
    <w:p w:rsidR="00842078" w:rsidRDefault="00842078">
      <w:pPr>
        <w:jc w:val="both"/>
        <w:rPr>
          <w:sz w:val="22"/>
          <w:szCs w:val="20"/>
          <w:lang w:val="en-IE"/>
        </w:rPr>
      </w:pPr>
    </w:p>
    <w:p w:rsidR="00842078" w:rsidRDefault="00842078">
      <w:pPr>
        <w:jc w:val="both"/>
        <w:rPr>
          <w:sz w:val="22"/>
          <w:szCs w:val="20"/>
          <w:lang w:val="en-IE"/>
        </w:rPr>
      </w:pPr>
      <w:r>
        <w:rPr>
          <w:sz w:val="22"/>
          <w:lang w:val="en-IE"/>
        </w:rPr>
        <w:t xml:space="preserve">(2) A record maintained under </w:t>
      </w:r>
      <w:r>
        <w:rPr>
          <w:i/>
          <w:iCs/>
          <w:sz w:val="22"/>
          <w:lang w:val="en-IE"/>
        </w:rPr>
        <w:t xml:space="preserve">subsection (1) </w:t>
      </w:r>
      <w:r>
        <w:rPr>
          <w:sz w:val="22"/>
          <w:lang w:val="en-IE"/>
        </w:rPr>
        <w:t>shall specify the following, that is to say:</w:t>
      </w:r>
    </w:p>
    <w:p w:rsidR="00842078" w:rsidRDefault="00842078">
      <w:pPr>
        <w:jc w:val="both"/>
        <w:rPr>
          <w:sz w:val="22"/>
          <w:szCs w:val="20"/>
          <w:lang w:val="en-IE"/>
        </w:rPr>
      </w:pPr>
    </w:p>
    <w:p w:rsidR="00842078" w:rsidRDefault="00842078">
      <w:pPr>
        <w:ind w:left="720"/>
        <w:jc w:val="both"/>
        <w:rPr>
          <w:sz w:val="22"/>
          <w:szCs w:val="20"/>
          <w:lang w:val="en-IE"/>
        </w:rPr>
      </w:pPr>
      <w:r>
        <w:rPr>
          <w:i/>
          <w:iCs/>
          <w:sz w:val="22"/>
          <w:lang w:val="en-IE"/>
        </w:rPr>
        <w:t>(</w:t>
      </w:r>
      <w:r>
        <w:rPr>
          <w:sz w:val="22"/>
          <w:lang w:val="en-IE"/>
        </w:rPr>
        <w:t xml:space="preserve">a) </w:t>
      </w:r>
      <w:proofErr w:type="gramStart"/>
      <w:r>
        <w:rPr>
          <w:sz w:val="22"/>
          <w:lang w:val="en-IE"/>
        </w:rPr>
        <w:t>where</w:t>
      </w:r>
      <w:proofErr w:type="gramEnd"/>
      <w:r>
        <w:rPr>
          <w:sz w:val="22"/>
          <w:lang w:val="en-IE"/>
        </w:rPr>
        <w:t xml:space="preserve"> a student attends at the school concerned on a school day, the fact of his or her attendance, or </w:t>
      </w:r>
    </w:p>
    <w:p w:rsidR="00842078" w:rsidRDefault="00842078">
      <w:pPr>
        <w:ind w:left="720"/>
        <w:jc w:val="both"/>
        <w:rPr>
          <w:sz w:val="22"/>
          <w:szCs w:val="20"/>
          <w:lang w:val="en-IE"/>
        </w:rPr>
      </w:pPr>
      <w:r>
        <w:rPr>
          <w:i/>
          <w:iCs/>
          <w:sz w:val="22"/>
          <w:lang w:val="en-IE"/>
        </w:rPr>
        <w:t>(</w:t>
      </w:r>
      <w:r>
        <w:rPr>
          <w:sz w:val="22"/>
          <w:lang w:val="en-IE"/>
        </w:rPr>
        <w:t xml:space="preserve">b) </w:t>
      </w:r>
      <w:proofErr w:type="gramStart"/>
      <w:r>
        <w:rPr>
          <w:sz w:val="22"/>
          <w:lang w:val="en-IE"/>
        </w:rPr>
        <w:t>where</w:t>
      </w:r>
      <w:proofErr w:type="gramEnd"/>
      <w:r>
        <w:rPr>
          <w:sz w:val="22"/>
          <w:lang w:val="en-IE"/>
        </w:rPr>
        <w:t xml:space="preserve"> a student fails to so attend, the fact of his or her failure and the reasons for such failure.</w:t>
      </w:r>
    </w:p>
    <w:p w:rsidR="00842078" w:rsidRDefault="00842078">
      <w:pPr>
        <w:jc w:val="both"/>
        <w:rPr>
          <w:sz w:val="22"/>
          <w:szCs w:val="20"/>
          <w:lang w:val="en-IE"/>
        </w:rPr>
      </w:pPr>
    </w:p>
    <w:p w:rsidR="00842078" w:rsidRDefault="00842078">
      <w:pPr>
        <w:jc w:val="both"/>
        <w:rPr>
          <w:sz w:val="22"/>
          <w:szCs w:val="20"/>
          <w:lang w:val="en-IE"/>
        </w:rPr>
      </w:pPr>
      <w:r>
        <w:rPr>
          <w:sz w:val="22"/>
          <w:lang w:val="en-IE"/>
        </w:rPr>
        <w:t>(3) A record to which this section applies shall be maintained at the recognised school concerned and shall be in such form as may be specified by the Board.</w:t>
      </w:r>
    </w:p>
    <w:p w:rsidR="00842078" w:rsidRDefault="00842078">
      <w:pPr>
        <w:jc w:val="both"/>
        <w:rPr>
          <w:sz w:val="22"/>
          <w:szCs w:val="20"/>
          <w:lang w:val="en-IE"/>
        </w:rPr>
      </w:pPr>
    </w:p>
    <w:p w:rsidR="00842078" w:rsidRDefault="00842078">
      <w:pPr>
        <w:jc w:val="both"/>
        <w:rPr>
          <w:sz w:val="22"/>
          <w:szCs w:val="20"/>
          <w:lang w:val="en-IE"/>
        </w:rPr>
      </w:pPr>
      <w:r>
        <w:rPr>
          <w:sz w:val="22"/>
          <w:lang w:val="en-IE"/>
        </w:rPr>
        <w:t>(4) Where—</w:t>
      </w:r>
    </w:p>
    <w:p w:rsidR="00842078" w:rsidRDefault="00842078">
      <w:pPr>
        <w:jc w:val="both"/>
        <w:rPr>
          <w:sz w:val="22"/>
          <w:szCs w:val="20"/>
          <w:lang w:val="en-IE"/>
        </w:rPr>
      </w:pPr>
    </w:p>
    <w:p w:rsidR="00842078" w:rsidRDefault="00842078">
      <w:pPr>
        <w:ind w:left="720"/>
        <w:jc w:val="both"/>
        <w:rPr>
          <w:sz w:val="22"/>
          <w:szCs w:val="20"/>
          <w:lang w:val="en-IE"/>
        </w:rPr>
      </w:pPr>
      <w:r>
        <w:rPr>
          <w:i/>
          <w:iCs/>
          <w:sz w:val="22"/>
          <w:lang w:val="en-IE"/>
        </w:rPr>
        <w:t>(</w:t>
      </w:r>
      <w:r>
        <w:rPr>
          <w:sz w:val="22"/>
          <w:lang w:val="en-IE"/>
        </w:rPr>
        <w:t xml:space="preserve">a) </w:t>
      </w:r>
      <w:proofErr w:type="gramStart"/>
      <w:r>
        <w:rPr>
          <w:sz w:val="22"/>
          <w:lang w:val="en-IE"/>
        </w:rPr>
        <w:t>a</w:t>
      </w:r>
      <w:proofErr w:type="gramEnd"/>
      <w:r>
        <w:rPr>
          <w:sz w:val="22"/>
          <w:lang w:val="en-IE"/>
        </w:rPr>
        <w:t xml:space="preserve"> student is suspended from a recognised school for a period of not less than 6 days,</w:t>
      </w:r>
    </w:p>
    <w:p w:rsidR="00842078" w:rsidRDefault="00842078">
      <w:pPr>
        <w:ind w:left="720"/>
        <w:jc w:val="both"/>
        <w:rPr>
          <w:i/>
          <w:iCs/>
          <w:sz w:val="22"/>
          <w:szCs w:val="20"/>
          <w:lang w:val="en-IE"/>
        </w:rPr>
      </w:pPr>
    </w:p>
    <w:p w:rsidR="00842078" w:rsidRDefault="00842078">
      <w:pPr>
        <w:ind w:left="720"/>
        <w:jc w:val="both"/>
        <w:rPr>
          <w:sz w:val="22"/>
          <w:szCs w:val="20"/>
          <w:lang w:val="en-IE"/>
        </w:rPr>
      </w:pPr>
      <w:r>
        <w:rPr>
          <w:i/>
          <w:iCs/>
          <w:sz w:val="22"/>
          <w:lang w:val="en-IE"/>
        </w:rPr>
        <w:lastRenderedPageBreak/>
        <w:t>(</w:t>
      </w:r>
      <w:r>
        <w:rPr>
          <w:sz w:val="22"/>
          <w:lang w:val="en-IE"/>
        </w:rPr>
        <w:t xml:space="preserve">b) </w:t>
      </w:r>
      <w:proofErr w:type="gramStart"/>
      <w:r>
        <w:rPr>
          <w:sz w:val="22"/>
          <w:lang w:val="en-IE"/>
        </w:rPr>
        <w:t>the</w:t>
      </w:r>
      <w:proofErr w:type="gramEnd"/>
      <w:r>
        <w:rPr>
          <w:sz w:val="22"/>
          <w:lang w:val="en-IE"/>
        </w:rPr>
        <w:t xml:space="preserve"> aggregate number of school days on which a student is absent from a recognised school during a school year is not less than 20,</w:t>
      </w:r>
    </w:p>
    <w:p w:rsidR="00842078" w:rsidRDefault="00842078">
      <w:pPr>
        <w:jc w:val="both"/>
        <w:rPr>
          <w:i/>
          <w:iCs/>
          <w:sz w:val="22"/>
          <w:szCs w:val="20"/>
          <w:lang w:val="en-IE"/>
        </w:rPr>
      </w:pPr>
    </w:p>
    <w:p w:rsidR="00842078" w:rsidRDefault="00842078">
      <w:pPr>
        <w:ind w:left="720"/>
        <w:jc w:val="both"/>
        <w:rPr>
          <w:sz w:val="22"/>
          <w:szCs w:val="20"/>
          <w:lang w:val="en-IE"/>
        </w:rPr>
      </w:pPr>
      <w:r>
        <w:rPr>
          <w:i/>
          <w:iCs/>
          <w:sz w:val="22"/>
          <w:lang w:val="en-IE"/>
        </w:rPr>
        <w:t>(</w:t>
      </w:r>
      <w:r>
        <w:rPr>
          <w:sz w:val="22"/>
          <w:lang w:val="en-IE"/>
        </w:rPr>
        <w:t xml:space="preserve">c) </w:t>
      </w:r>
      <w:proofErr w:type="gramStart"/>
      <w:r>
        <w:rPr>
          <w:sz w:val="22"/>
          <w:lang w:val="en-IE"/>
        </w:rPr>
        <w:t>a</w:t>
      </w:r>
      <w:proofErr w:type="gramEnd"/>
      <w:r>
        <w:rPr>
          <w:sz w:val="22"/>
          <w:lang w:val="en-IE"/>
        </w:rPr>
        <w:t xml:space="preserve"> student’s name is, for whatever reason, removed from the register referred to in </w:t>
      </w:r>
      <w:r>
        <w:rPr>
          <w:i/>
          <w:iCs/>
          <w:sz w:val="22"/>
          <w:lang w:val="en-IE"/>
        </w:rPr>
        <w:t xml:space="preserve">section 20 </w:t>
      </w:r>
      <w:r>
        <w:rPr>
          <w:sz w:val="22"/>
          <w:lang w:val="en-IE"/>
        </w:rPr>
        <w:t xml:space="preserve">by the principal of the school concerned, or </w:t>
      </w:r>
    </w:p>
    <w:p w:rsidR="00842078" w:rsidRDefault="00842078">
      <w:pPr>
        <w:jc w:val="both"/>
        <w:rPr>
          <w:i/>
          <w:iCs/>
          <w:sz w:val="22"/>
          <w:szCs w:val="20"/>
          <w:lang w:val="en-IE"/>
        </w:rPr>
      </w:pPr>
    </w:p>
    <w:p w:rsidR="00842078" w:rsidRDefault="00842078">
      <w:pPr>
        <w:ind w:left="720"/>
        <w:jc w:val="both"/>
        <w:rPr>
          <w:sz w:val="22"/>
          <w:szCs w:val="20"/>
          <w:lang w:val="en-IE"/>
        </w:rPr>
      </w:pPr>
      <w:r>
        <w:rPr>
          <w:i/>
          <w:iCs/>
          <w:sz w:val="22"/>
          <w:lang w:val="en-IE"/>
        </w:rPr>
        <w:t>(</w:t>
      </w:r>
      <w:r>
        <w:rPr>
          <w:sz w:val="22"/>
          <w:lang w:val="en-IE"/>
        </w:rPr>
        <w:t xml:space="preserve">d) </w:t>
      </w:r>
      <w:proofErr w:type="gramStart"/>
      <w:r>
        <w:rPr>
          <w:sz w:val="22"/>
          <w:lang w:val="en-IE"/>
        </w:rPr>
        <w:t>a</w:t>
      </w:r>
      <w:proofErr w:type="gramEnd"/>
      <w:r>
        <w:rPr>
          <w:sz w:val="22"/>
          <w:lang w:val="en-IE"/>
        </w:rPr>
        <w:t xml:space="preserve"> student is, in the opinion of the principal of the recognised school at which he or she is registered, not attending school regularly, </w:t>
      </w:r>
    </w:p>
    <w:p w:rsidR="00842078" w:rsidRDefault="00842078">
      <w:pPr>
        <w:jc w:val="both"/>
        <w:rPr>
          <w:sz w:val="22"/>
          <w:szCs w:val="20"/>
          <w:lang w:val="en-IE"/>
        </w:rPr>
      </w:pPr>
    </w:p>
    <w:p w:rsidR="00842078" w:rsidRDefault="00842078">
      <w:pPr>
        <w:jc w:val="both"/>
        <w:rPr>
          <w:sz w:val="22"/>
          <w:szCs w:val="20"/>
          <w:lang w:val="en-IE"/>
        </w:rPr>
      </w:pPr>
      <w:proofErr w:type="gramStart"/>
      <w:r>
        <w:rPr>
          <w:sz w:val="22"/>
          <w:lang w:val="en-IE"/>
        </w:rPr>
        <w:t>the</w:t>
      </w:r>
      <w:proofErr w:type="gramEnd"/>
      <w:r>
        <w:rPr>
          <w:sz w:val="22"/>
          <w:lang w:val="en-IE"/>
        </w:rPr>
        <w:t xml:space="preserve"> principal of the school concerned shall forthwith so inform, by notice in writing, an educational welfare officer.</w:t>
      </w:r>
    </w:p>
    <w:p w:rsidR="00842078" w:rsidRDefault="00842078">
      <w:pPr>
        <w:jc w:val="both"/>
        <w:rPr>
          <w:sz w:val="22"/>
          <w:szCs w:val="20"/>
          <w:lang w:val="en-IE"/>
        </w:rPr>
      </w:pPr>
    </w:p>
    <w:p w:rsidR="00842078" w:rsidRDefault="00842078">
      <w:pPr>
        <w:jc w:val="both"/>
        <w:rPr>
          <w:sz w:val="22"/>
          <w:szCs w:val="20"/>
          <w:lang w:val="en-IE"/>
        </w:rPr>
      </w:pPr>
      <w:r>
        <w:rPr>
          <w:sz w:val="22"/>
          <w:lang w:val="en-IE"/>
        </w:rPr>
        <w:t xml:space="preserve">(5) On receiving a notice under </w:t>
      </w:r>
      <w:r>
        <w:rPr>
          <w:i/>
          <w:iCs/>
          <w:sz w:val="22"/>
          <w:lang w:val="en-IE"/>
        </w:rPr>
        <w:t>subsection (4</w:t>
      </w:r>
      <w:r>
        <w:rPr>
          <w:sz w:val="22"/>
          <w:lang w:val="en-IE"/>
        </w:rPr>
        <w:t>), an educational welfare officer shall—</w:t>
      </w:r>
    </w:p>
    <w:p w:rsidR="00842078" w:rsidRDefault="00842078">
      <w:pPr>
        <w:jc w:val="both"/>
        <w:rPr>
          <w:sz w:val="22"/>
          <w:szCs w:val="20"/>
          <w:lang w:val="en-IE"/>
        </w:rPr>
      </w:pPr>
    </w:p>
    <w:p w:rsidR="00842078" w:rsidRDefault="00842078">
      <w:pPr>
        <w:ind w:left="720"/>
        <w:jc w:val="both"/>
        <w:rPr>
          <w:sz w:val="22"/>
          <w:szCs w:val="20"/>
          <w:lang w:val="en-IE"/>
        </w:rPr>
      </w:pPr>
      <w:r>
        <w:rPr>
          <w:i/>
          <w:iCs/>
          <w:sz w:val="22"/>
          <w:lang w:val="en-IE"/>
        </w:rPr>
        <w:t>(</w:t>
      </w:r>
      <w:r>
        <w:rPr>
          <w:sz w:val="22"/>
          <w:lang w:val="en-IE"/>
        </w:rPr>
        <w:t xml:space="preserve">a) </w:t>
      </w:r>
      <w:proofErr w:type="gramStart"/>
      <w:r>
        <w:rPr>
          <w:sz w:val="22"/>
          <w:lang w:val="en-IE"/>
        </w:rPr>
        <w:t>consult</w:t>
      </w:r>
      <w:proofErr w:type="gramEnd"/>
      <w:r>
        <w:rPr>
          <w:sz w:val="22"/>
          <w:lang w:val="en-IE"/>
        </w:rPr>
        <w:t xml:space="preserve"> with the student concerned, his or her parents, the principal and such other persons as he or she considers appropriate, and </w:t>
      </w:r>
    </w:p>
    <w:p w:rsidR="00842078" w:rsidRDefault="00842078">
      <w:pPr>
        <w:ind w:left="720"/>
        <w:jc w:val="both"/>
        <w:rPr>
          <w:i/>
          <w:iCs/>
          <w:sz w:val="22"/>
          <w:szCs w:val="20"/>
          <w:lang w:val="en-IE"/>
        </w:rPr>
      </w:pPr>
    </w:p>
    <w:p w:rsidR="00842078" w:rsidRDefault="00842078">
      <w:pPr>
        <w:ind w:left="720"/>
        <w:jc w:val="both"/>
        <w:rPr>
          <w:sz w:val="22"/>
          <w:szCs w:val="20"/>
          <w:lang w:val="en-IE"/>
        </w:rPr>
      </w:pPr>
      <w:r>
        <w:rPr>
          <w:i/>
          <w:iCs/>
          <w:sz w:val="22"/>
          <w:lang w:val="en-IE"/>
        </w:rPr>
        <w:t>(</w:t>
      </w:r>
      <w:r>
        <w:rPr>
          <w:sz w:val="22"/>
          <w:lang w:val="en-IE"/>
        </w:rPr>
        <w:t xml:space="preserve">b) </w:t>
      </w:r>
      <w:proofErr w:type="gramStart"/>
      <w:r>
        <w:rPr>
          <w:sz w:val="22"/>
          <w:lang w:val="en-IE"/>
        </w:rPr>
        <w:t>make</w:t>
      </w:r>
      <w:proofErr w:type="gramEnd"/>
      <w:r>
        <w:rPr>
          <w:sz w:val="22"/>
          <w:lang w:val="en-IE"/>
        </w:rPr>
        <w:t xml:space="preserve"> all reasonable efforts to ensure that provision is made for the continued education of the child and his or her full participation in school.</w:t>
      </w:r>
    </w:p>
    <w:p w:rsidR="00842078" w:rsidRDefault="00842078">
      <w:pPr>
        <w:jc w:val="both"/>
        <w:rPr>
          <w:sz w:val="22"/>
          <w:szCs w:val="20"/>
          <w:lang w:val="en-IE"/>
        </w:rPr>
      </w:pPr>
    </w:p>
    <w:p w:rsidR="00842078" w:rsidRDefault="00842078">
      <w:pPr>
        <w:jc w:val="both"/>
        <w:rPr>
          <w:sz w:val="22"/>
          <w:szCs w:val="20"/>
          <w:lang w:val="en-IE"/>
        </w:rPr>
      </w:pPr>
      <w:r>
        <w:rPr>
          <w:sz w:val="22"/>
          <w:lang w:val="en-IE"/>
        </w:rPr>
        <w:t>(6) The board of management of a recognised school shall, not later than 6 weeks after the end of each school year, submit a report to—</w:t>
      </w:r>
    </w:p>
    <w:p w:rsidR="00842078" w:rsidRDefault="00842078">
      <w:pPr>
        <w:jc w:val="both"/>
        <w:rPr>
          <w:i/>
          <w:iCs/>
          <w:sz w:val="22"/>
          <w:szCs w:val="20"/>
          <w:lang w:val="en-IE"/>
        </w:rPr>
      </w:pPr>
    </w:p>
    <w:p w:rsidR="00842078" w:rsidRDefault="00842078">
      <w:pPr>
        <w:ind w:left="720"/>
        <w:jc w:val="both"/>
        <w:rPr>
          <w:sz w:val="22"/>
          <w:szCs w:val="20"/>
          <w:lang w:val="en-IE"/>
        </w:rPr>
      </w:pPr>
      <w:r>
        <w:rPr>
          <w:i/>
          <w:iCs/>
          <w:sz w:val="22"/>
          <w:lang w:val="en-IE"/>
        </w:rPr>
        <w:t>(</w:t>
      </w:r>
      <w:r>
        <w:rPr>
          <w:sz w:val="22"/>
          <w:lang w:val="en-IE"/>
        </w:rPr>
        <w:t xml:space="preserve">a) </w:t>
      </w:r>
      <w:proofErr w:type="gramStart"/>
      <w:r>
        <w:rPr>
          <w:sz w:val="22"/>
          <w:lang w:val="en-IE"/>
        </w:rPr>
        <w:t>the</w:t>
      </w:r>
      <w:proofErr w:type="gramEnd"/>
      <w:r>
        <w:rPr>
          <w:sz w:val="22"/>
          <w:lang w:val="en-IE"/>
        </w:rPr>
        <w:t xml:space="preserve"> educational welfare officer who has been assigned functions under this Act in relation to that school, and </w:t>
      </w:r>
    </w:p>
    <w:p w:rsidR="00842078" w:rsidRDefault="00842078">
      <w:pPr>
        <w:ind w:left="720"/>
        <w:jc w:val="both"/>
        <w:rPr>
          <w:i/>
          <w:iCs/>
          <w:sz w:val="22"/>
          <w:szCs w:val="20"/>
          <w:lang w:val="en-IE"/>
        </w:rPr>
      </w:pPr>
    </w:p>
    <w:p w:rsidR="00842078" w:rsidRDefault="00842078">
      <w:pPr>
        <w:ind w:left="720"/>
        <w:jc w:val="both"/>
        <w:rPr>
          <w:sz w:val="22"/>
          <w:szCs w:val="20"/>
          <w:lang w:val="en-IE"/>
        </w:rPr>
      </w:pPr>
      <w:r>
        <w:rPr>
          <w:i/>
          <w:iCs/>
          <w:sz w:val="22"/>
          <w:lang w:val="en-IE"/>
        </w:rPr>
        <w:t>(</w:t>
      </w:r>
      <w:r>
        <w:rPr>
          <w:sz w:val="22"/>
          <w:lang w:val="en-IE"/>
        </w:rPr>
        <w:t xml:space="preserve">b) </w:t>
      </w:r>
      <w:proofErr w:type="gramStart"/>
      <w:r>
        <w:rPr>
          <w:sz w:val="22"/>
          <w:lang w:val="en-IE"/>
        </w:rPr>
        <w:t>the</w:t>
      </w:r>
      <w:proofErr w:type="gramEnd"/>
      <w:r>
        <w:rPr>
          <w:sz w:val="22"/>
          <w:lang w:val="en-IE"/>
        </w:rPr>
        <w:t xml:space="preserve"> parents’ association of the recognised school concerned established under section 26 of the Act of 1998 (where so established), on the levels of attendance at that school during the immediately preceding school year.</w:t>
      </w:r>
    </w:p>
    <w:p w:rsidR="00842078" w:rsidRDefault="00842078">
      <w:pPr>
        <w:jc w:val="both"/>
        <w:rPr>
          <w:sz w:val="22"/>
          <w:szCs w:val="20"/>
          <w:lang w:val="en-IE"/>
        </w:rPr>
      </w:pPr>
    </w:p>
    <w:p w:rsidR="00842078" w:rsidRDefault="00842078">
      <w:pPr>
        <w:jc w:val="both"/>
        <w:rPr>
          <w:sz w:val="22"/>
          <w:szCs w:val="20"/>
          <w:lang w:val="en-IE"/>
        </w:rPr>
      </w:pPr>
      <w:r>
        <w:rPr>
          <w:sz w:val="22"/>
          <w:lang w:val="en-IE"/>
        </w:rPr>
        <w:t xml:space="preserve">(7) A report under </w:t>
      </w:r>
      <w:r>
        <w:rPr>
          <w:i/>
          <w:iCs/>
          <w:sz w:val="22"/>
          <w:lang w:val="en-IE"/>
        </w:rPr>
        <w:t xml:space="preserve">subsection (6) </w:t>
      </w:r>
      <w:r>
        <w:rPr>
          <w:sz w:val="22"/>
          <w:lang w:val="en-IE"/>
        </w:rPr>
        <w:t xml:space="preserve">shall be in such form and comply with such requirements as may be determined by the Board. </w:t>
      </w:r>
    </w:p>
    <w:p w:rsidR="00842078" w:rsidRDefault="00842078">
      <w:pPr>
        <w:jc w:val="both"/>
        <w:rPr>
          <w:sz w:val="22"/>
          <w:szCs w:val="20"/>
          <w:lang w:val="en-IE"/>
        </w:rPr>
      </w:pPr>
    </w:p>
    <w:p w:rsidR="00842078" w:rsidRDefault="00842078">
      <w:pPr>
        <w:jc w:val="both"/>
        <w:rPr>
          <w:sz w:val="22"/>
          <w:szCs w:val="20"/>
          <w:lang w:val="en-IE"/>
        </w:rPr>
      </w:pPr>
      <w:r>
        <w:rPr>
          <w:sz w:val="22"/>
          <w:lang w:val="en-IE"/>
        </w:rPr>
        <w:t xml:space="preserve">(8) An educational welfare officer may during any school day enter a recognised school and inspect the register maintained at that school under </w:t>
      </w:r>
      <w:r>
        <w:rPr>
          <w:i/>
          <w:iCs/>
          <w:sz w:val="22"/>
          <w:lang w:val="en-IE"/>
        </w:rPr>
        <w:t xml:space="preserve">section 20 </w:t>
      </w:r>
      <w:r>
        <w:rPr>
          <w:sz w:val="22"/>
          <w:lang w:val="en-IE"/>
        </w:rPr>
        <w:t>or a record to which this section applies, and take copies of extracts from such register or record.</w:t>
      </w:r>
    </w:p>
    <w:p w:rsidR="00842078" w:rsidRDefault="00842078">
      <w:pPr>
        <w:jc w:val="both"/>
        <w:rPr>
          <w:sz w:val="22"/>
          <w:szCs w:val="20"/>
          <w:lang w:val="en-IE"/>
        </w:rPr>
      </w:pPr>
    </w:p>
    <w:p w:rsidR="00842078" w:rsidRDefault="00842078">
      <w:pPr>
        <w:pStyle w:val="BodyText3"/>
        <w:jc w:val="both"/>
        <w:rPr>
          <w:sz w:val="22"/>
          <w:lang w:val="en-IE"/>
        </w:rPr>
      </w:pPr>
      <w:r>
        <w:rPr>
          <w:sz w:val="22"/>
          <w:lang w:val="en-IE"/>
        </w:rPr>
        <w:t>(9) For the purposes of this section a student shall be deemed not to be absent from school where any period of absence is authorised by the principal and relates to activities organised by the school or in which the school is involved.</w:t>
      </w:r>
    </w:p>
    <w:p w:rsidR="00842078" w:rsidRDefault="00842078">
      <w:pPr>
        <w:jc w:val="both"/>
        <w:rPr>
          <w:b/>
          <w:sz w:val="22"/>
          <w:szCs w:val="20"/>
          <w:lang w:val="en-IE"/>
        </w:rPr>
      </w:pPr>
    </w:p>
    <w:p w:rsidR="00842078" w:rsidRDefault="00842078">
      <w:pPr>
        <w:jc w:val="both"/>
        <w:rPr>
          <w:sz w:val="22"/>
          <w:szCs w:val="20"/>
          <w:lang w:val="en-IE"/>
        </w:rPr>
      </w:pPr>
      <w:r>
        <w:rPr>
          <w:b/>
          <w:sz w:val="22"/>
          <w:lang w:val="en-IE"/>
        </w:rPr>
        <w:t>22</w:t>
      </w:r>
      <w:r>
        <w:rPr>
          <w:sz w:val="22"/>
          <w:lang w:val="en-IE"/>
        </w:rPr>
        <w:t xml:space="preserve">.—(1) The board of management of a recognised school shall, </w:t>
      </w:r>
      <w:r>
        <w:rPr>
          <w:sz w:val="22"/>
          <w:szCs w:val="14"/>
          <w:lang w:val="en-IE"/>
        </w:rPr>
        <w:t xml:space="preserve"> </w:t>
      </w:r>
      <w:r>
        <w:rPr>
          <w:sz w:val="22"/>
          <w:lang w:val="en-IE"/>
        </w:rPr>
        <w:t>after consultation with the principal of, teachers teaching at, parents of students registered at, and the educational welfare officer assigned functions in relation to, that school, prepare and submit to the Board a statement of the strategies and measures it proposes to adopt for the purposes of fostering an appreciation of learning among students attending that school and encouraging regular attendance at school on the part of such students (hereafter in this section referred to as a ‘‘statement of strategy’’).</w:t>
      </w:r>
    </w:p>
    <w:p w:rsidR="00842078" w:rsidRDefault="00842078">
      <w:pPr>
        <w:jc w:val="both"/>
        <w:rPr>
          <w:sz w:val="22"/>
          <w:szCs w:val="20"/>
          <w:lang w:val="en-IE"/>
        </w:rPr>
      </w:pPr>
    </w:p>
    <w:p w:rsidR="00842078" w:rsidRDefault="00842078">
      <w:pPr>
        <w:jc w:val="both"/>
        <w:rPr>
          <w:sz w:val="22"/>
          <w:szCs w:val="20"/>
          <w:lang w:val="en-IE"/>
        </w:rPr>
      </w:pPr>
      <w:r>
        <w:rPr>
          <w:sz w:val="22"/>
          <w:lang w:val="en-IE"/>
        </w:rPr>
        <w:t xml:space="preserve">(2) Without prejudice to the generality of </w:t>
      </w:r>
      <w:r>
        <w:rPr>
          <w:i/>
          <w:iCs/>
          <w:sz w:val="22"/>
          <w:lang w:val="en-IE"/>
        </w:rPr>
        <w:t>subsection (1</w:t>
      </w:r>
      <w:r>
        <w:rPr>
          <w:sz w:val="22"/>
          <w:lang w:val="en-IE"/>
        </w:rPr>
        <w:t>), a statement of strategy shall provide for—</w:t>
      </w:r>
    </w:p>
    <w:p w:rsidR="00842078" w:rsidRDefault="00842078">
      <w:pPr>
        <w:jc w:val="both"/>
        <w:rPr>
          <w:i/>
          <w:iCs/>
          <w:sz w:val="22"/>
          <w:szCs w:val="20"/>
          <w:lang w:val="en-IE"/>
        </w:rPr>
      </w:pPr>
    </w:p>
    <w:p w:rsidR="00842078" w:rsidRDefault="00842078">
      <w:pPr>
        <w:ind w:left="720"/>
        <w:jc w:val="both"/>
        <w:rPr>
          <w:sz w:val="22"/>
          <w:szCs w:val="20"/>
          <w:lang w:val="en-IE"/>
        </w:rPr>
      </w:pPr>
      <w:r>
        <w:rPr>
          <w:i/>
          <w:iCs/>
          <w:sz w:val="22"/>
          <w:lang w:val="en-IE"/>
        </w:rPr>
        <w:t>(</w:t>
      </w:r>
      <w:r>
        <w:rPr>
          <w:sz w:val="22"/>
          <w:lang w:val="en-IE"/>
        </w:rPr>
        <w:t xml:space="preserve">a) </w:t>
      </w:r>
      <w:proofErr w:type="gramStart"/>
      <w:r>
        <w:rPr>
          <w:sz w:val="22"/>
          <w:lang w:val="en-IE"/>
        </w:rPr>
        <w:t>the</w:t>
      </w:r>
      <w:proofErr w:type="gramEnd"/>
      <w:r>
        <w:rPr>
          <w:sz w:val="22"/>
          <w:lang w:val="en-IE"/>
        </w:rPr>
        <w:t xml:space="preserve"> rewarding of students who have good school attendance records;</w:t>
      </w:r>
    </w:p>
    <w:p w:rsidR="00842078" w:rsidRDefault="00842078">
      <w:pPr>
        <w:ind w:left="720"/>
        <w:jc w:val="both"/>
        <w:rPr>
          <w:i/>
          <w:iCs/>
          <w:sz w:val="22"/>
          <w:szCs w:val="20"/>
          <w:lang w:val="en-IE"/>
        </w:rPr>
      </w:pPr>
    </w:p>
    <w:p w:rsidR="00842078" w:rsidRDefault="00842078">
      <w:pPr>
        <w:ind w:left="720"/>
        <w:jc w:val="both"/>
        <w:rPr>
          <w:sz w:val="22"/>
          <w:szCs w:val="20"/>
          <w:lang w:val="en-IE"/>
        </w:rPr>
      </w:pPr>
      <w:r>
        <w:rPr>
          <w:i/>
          <w:iCs/>
          <w:sz w:val="22"/>
          <w:lang w:val="en-IE"/>
        </w:rPr>
        <w:t>(</w:t>
      </w:r>
      <w:r>
        <w:rPr>
          <w:sz w:val="22"/>
          <w:lang w:val="en-IE"/>
        </w:rPr>
        <w:t xml:space="preserve">b) </w:t>
      </w:r>
      <w:proofErr w:type="gramStart"/>
      <w:r>
        <w:rPr>
          <w:sz w:val="22"/>
          <w:lang w:val="en-IE"/>
        </w:rPr>
        <w:t>the</w:t>
      </w:r>
      <w:proofErr w:type="gramEnd"/>
      <w:r>
        <w:rPr>
          <w:sz w:val="22"/>
          <w:lang w:val="en-IE"/>
        </w:rPr>
        <w:t xml:space="preserve"> identification at an early stage of students who are at risk of developing school attendance problems;</w:t>
      </w:r>
    </w:p>
    <w:p w:rsidR="00842078" w:rsidRDefault="00842078">
      <w:pPr>
        <w:jc w:val="both"/>
        <w:rPr>
          <w:i/>
          <w:iCs/>
          <w:sz w:val="22"/>
          <w:szCs w:val="20"/>
          <w:lang w:val="en-IE"/>
        </w:rPr>
      </w:pPr>
    </w:p>
    <w:p w:rsidR="00842078" w:rsidRDefault="00842078">
      <w:pPr>
        <w:ind w:left="720"/>
        <w:jc w:val="both"/>
        <w:rPr>
          <w:sz w:val="22"/>
          <w:szCs w:val="20"/>
          <w:lang w:val="en-IE"/>
        </w:rPr>
      </w:pPr>
      <w:r>
        <w:rPr>
          <w:i/>
          <w:iCs/>
          <w:sz w:val="22"/>
          <w:lang w:val="en-IE"/>
        </w:rPr>
        <w:t>(</w:t>
      </w:r>
      <w:r>
        <w:rPr>
          <w:sz w:val="22"/>
          <w:lang w:val="en-IE"/>
        </w:rPr>
        <w:t xml:space="preserve">c) </w:t>
      </w:r>
      <w:proofErr w:type="gramStart"/>
      <w:r>
        <w:rPr>
          <w:sz w:val="22"/>
          <w:lang w:val="en-IE"/>
        </w:rPr>
        <w:t>the</w:t>
      </w:r>
      <w:proofErr w:type="gramEnd"/>
      <w:r>
        <w:rPr>
          <w:sz w:val="22"/>
          <w:lang w:val="en-IE"/>
        </w:rPr>
        <w:t xml:space="preserve"> establishment of closer contacts between the school concerned and the families of students to which </w:t>
      </w:r>
      <w:r>
        <w:rPr>
          <w:i/>
          <w:iCs/>
          <w:sz w:val="22"/>
          <w:lang w:val="en-IE"/>
        </w:rPr>
        <w:t xml:space="preserve">paragraph (b) </w:t>
      </w:r>
      <w:r>
        <w:rPr>
          <w:sz w:val="22"/>
          <w:lang w:val="en-IE"/>
        </w:rPr>
        <w:t>applies;</w:t>
      </w:r>
    </w:p>
    <w:p w:rsidR="00842078" w:rsidRDefault="00842078">
      <w:pPr>
        <w:jc w:val="both"/>
        <w:rPr>
          <w:i/>
          <w:iCs/>
          <w:sz w:val="22"/>
          <w:szCs w:val="20"/>
          <w:lang w:val="en-IE"/>
        </w:rPr>
      </w:pPr>
    </w:p>
    <w:p w:rsidR="00842078" w:rsidRDefault="00842078">
      <w:pPr>
        <w:ind w:firstLine="720"/>
        <w:jc w:val="both"/>
        <w:rPr>
          <w:sz w:val="22"/>
          <w:szCs w:val="20"/>
          <w:lang w:val="en-IE"/>
        </w:rPr>
      </w:pPr>
      <w:r>
        <w:rPr>
          <w:i/>
          <w:iCs/>
          <w:sz w:val="22"/>
          <w:lang w:val="en-IE"/>
        </w:rPr>
        <w:lastRenderedPageBreak/>
        <w:t>(</w:t>
      </w:r>
      <w:r>
        <w:rPr>
          <w:sz w:val="22"/>
          <w:lang w:val="en-IE"/>
        </w:rPr>
        <w:t xml:space="preserve">d) </w:t>
      </w:r>
      <w:proofErr w:type="gramStart"/>
      <w:r>
        <w:rPr>
          <w:sz w:val="22"/>
          <w:lang w:val="en-IE"/>
        </w:rPr>
        <w:t>the</w:t>
      </w:r>
      <w:proofErr w:type="gramEnd"/>
      <w:r>
        <w:rPr>
          <w:sz w:val="22"/>
          <w:lang w:val="en-IE"/>
        </w:rPr>
        <w:t xml:space="preserve"> fostering, promoting and establishing of contacts by the school with—</w:t>
      </w:r>
    </w:p>
    <w:p w:rsidR="00842078" w:rsidRDefault="00842078">
      <w:pPr>
        <w:jc w:val="both"/>
        <w:rPr>
          <w:sz w:val="22"/>
          <w:szCs w:val="20"/>
          <w:lang w:val="en-IE"/>
        </w:rPr>
      </w:pPr>
    </w:p>
    <w:p w:rsidR="00842078" w:rsidRDefault="00842078">
      <w:pPr>
        <w:ind w:left="1080"/>
        <w:jc w:val="both"/>
        <w:rPr>
          <w:sz w:val="22"/>
          <w:szCs w:val="20"/>
          <w:lang w:val="en-IE"/>
        </w:rPr>
      </w:pPr>
      <w:r>
        <w:rPr>
          <w:sz w:val="22"/>
          <w:lang w:val="en-IE"/>
        </w:rPr>
        <w:t>(</w:t>
      </w:r>
      <w:proofErr w:type="spellStart"/>
      <w:r>
        <w:rPr>
          <w:sz w:val="22"/>
          <w:lang w:val="en-IE"/>
        </w:rPr>
        <w:t>i</w:t>
      </w:r>
      <w:proofErr w:type="spellEnd"/>
      <w:r>
        <w:rPr>
          <w:sz w:val="22"/>
          <w:lang w:val="en-IE"/>
        </w:rPr>
        <w:t xml:space="preserve">) </w:t>
      </w:r>
      <w:proofErr w:type="gramStart"/>
      <w:r>
        <w:rPr>
          <w:sz w:val="22"/>
          <w:lang w:val="en-IE"/>
        </w:rPr>
        <w:t>other</w:t>
      </w:r>
      <w:proofErr w:type="gramEnd"/>
      <w:r>
        <w:rPr>
          <w:sz w:val="22"/>
          <w:lang w:val="en-IE"/>
        </w:rPr>
        <w:t xml:space="preserve"> schools that provide primary or post-primary education,</w:t>
      </w:r>
    </w:p>
    <w:p w:rsidR="00842078" w:rsidRDefault="00842078">
      <w:pPr>
        <w:ind w:left="1080"/>
        <w:jc w:val="both"/>
        <w:rPr>
          <w:sz w:val="22"/>
          <w:szCs w:val="20"/>
          <w:lang w:val="en-IE"/>
        </w:rPr>
      </w:pPr>
    </w:p>
    <w:p w:rsidR="00842078" w:rsidRDefault="00842078">
      <w:pPr>
        <w:ind w:left="1080"/>
        <w:jc w:val="both"/>
        <w:rPr>
          <w:sz w:val="22"/>
          <w:szCs w:val="20"/>
          <w:lang w:val="en-IE"/>
        </w:rPr>
      </w:pPr>
      <w:r>
        <w:rPr>
          <w:sz w:val="22"/>
          <w:lang w:val="en-IE"/>
        </w:rPr>
        <w:t xml:space="preserve">(ii) </w:t>
      </w:r>
      <w:proofErr w:type="gramStart"/>
      <w:r>
        <w:rPr>
          <w:sz w:val="22"/>
          <w:lang w:val="en-IE"/>
        </w:rPr>
        <w:t>bodies</w:t>
      </w:r>
      <w:proofErr w:type="gramEnd"/>
      <w:r>
        <w:rPr>
          <w:sz w:val="22"/>
          <w:lang w:val="en-IE"/>
        </w:rPr>
        <w:t xml:space="preserve"> engaged in the provision of youth work programmes or services related thereto, or engaged in the organising of sporting or cultural activities, and</w:t>
      </w:r>
    </w:p>
    <w:p w:rsidR="00842078" w:rsidRDefault="00842078">
      <w:pPr>
        <w:ind w:left="1080"/>
        <w:jc w:val="both"/>
        <w:rPr>
          <w:sz w:val="22"/>
          <w:szCs w:val="20"/>
          <w:lang w:val="en-IE"/>
        </w:rPr>
      </w:pPr>
    </w:p>
    <w:p w:rsidR="00842078" w:rsidRDefault="00842078">
      <w:pPr>
        <w:ind w:left="1080"/>
        <w:jc w:val="both"/>
        <w:rPr>
          <w:sz w:val="22"/>
          <w:szCs w:val="20"/>
          <w:lang w:val="en-IE"/>
        </w:rPr>
      </w:pPr>
      <w:r>
        <w:rPr>
          <w:sz w:val="22"/>
          <w:lang w:val="en-IE"/>
        </w:rPr>
        <w:t xml:space="preserve">(iii) </w:t>
      </w:r>
      <w:proofErr w:type="gramStart"/>
      <w:r>
        <w:rPr>
          <w:sz w:val="22"/>
          <w:lang w:val="en-IE"/>
        </w:rPr>
        <w:t>such</w:t>
      </w:r>
      <w:proofErr w:type="gramEnd"/>
      <w:r>
        <w:rPr>
          <w:sz w:val="22"/>
          <w:lang w:val="en-IE"/>
        </w:rPr>
        <w:t xml:space="preserve"> other bodies within the area in which the school concerned is situated as the board of management considers appropriate;</w:t>
      </w:r>
    </w:p>
    <w:p w:rsidR="00842078" w:rsidRDefault="00842078">
      <w:pPr>
        <w:jc w:val="both"/>
        <w:rPr>
          <w:i/>
          <w:iCs/>
          <w:sz w:val="22"/>
          <w:szCs w:val="20"/>
          <w:lang w:val="en-IE"/>
        </w:rPr>
      </w:pPr>
    </w:p>
    <w:p w:rsidR="00842078" w:rsidRDefault="00842078">
      <w:pPr>
        <w:jc w:val="both"/>
        <w:rPr>
          <w:sz w:val="22"/>
          <w:szCs w:val="20"/>
          <w:lang w:val="en-IE"/>
        </w:rPr>
      </w:pPr>
      <w:r>
        <w:rPr>
          <w:i/>
          <w:iCs/>
          <w:sz w:val="22"/>
          <w:lang w:val="en-IE"/>
        </w:rPr>
        <w:t>(</w:t>
      </w:r>
      <w:r>
        <w:rPr>
          <w:sz w:val="22"/>
          <w:lang w:val="en-IE"/>
        </w:rPr>
        <w:t xml:space="preserve">e) in so far as is practicable, the development, following consultation with the bodies referred to in </w:t>
      </w:r>
      <w:r>
        <w:rPr>
          <w:i/>
          <w:iCs/>
          <w:sz w:val="22"/>
          <w:lang w:val="en-IE"/>
        </w:rPr>
        <w:t>paragraph (d</w:t>
      </w:r>
      <w:r>
        <w:rPr>
          <w:sz w:val="22"/>
          <w:lang w:val="en-IE"/>
        </w:rPr>
        <w:t>), of programmes of activities designed to encourage the full participation of students in the life of the school;</w:t>
      </w:r>
    </w:p>
    <w:p w:rsidR="00842078" w:rsidRDefault="00842078">
      <w:pPr>
        <w:jc w:val="both"/>
        <w:rPr>
          <w:i/>
          <w:iCs/>
          <w:szCs w:val="20"/>
          <w:lang w:val="en-IE"/>
        </w:rPr>
      </w:pPr>
    </w:p>
    <w:p w:rsidR="00842078" w:rsidRDefault="00842078">
      <w:pPr>
        <w:jc w:val="both"/>
        <w:rPr>
          <w:sz w:val="22"/>
          <w:szCs w:val="20"/>
          <w:lang w:val="en-IE"/>
        </w:rPr>
      </w:pPr>
      <w:r>
        <w:rPr>
          <w:i/>
          <w:iCs/>
          <w:sz w:val="22"/>
          <w:lang w:val="en-IE"/>
        </w:rPr>
        <w:t>(</w:t>
      </w:r>
      <w:r>
        <w:rPr>
          <w:sz w:val="22"/>
          <w:lang w:val="en-IE"/>
        </w:rPr>
        <w:t>f) in so far as is practicable, the coordination with other schools of programmes aimed at promoting good behaviour among students and encouraging regular attendance at school by students, and the exchanging of information relating to matters of behaviour and school attendance with such schools;</w:t>
      </w:r>
    </w:p>
    <w:p w:rsidR="00842078" w:rsidRDefault="00842078">
      <w:pPr>
        <w:jc w:val="both"/>
        <w:rPr>
          <w:i/>
          <w:iCs/>
          <w:sz w:val="22"/>
          <w:szCs w:val="20"/>
          <w:lang w:val="en-IE"/>
        </w:rPr>
      </w:pPr>
    </w:p>
    <w:p w:rsidR="00842078" w:rsidRDefault="00842078">
      <w:pPr>
        <w:jc w:val="both"/>
        <w:rPr>
          <w:sz w:val="22"/>
          <w:szCs w:val="20"/>
          <w:lang w:val="en-IE"/>
        </w:rPr>
      </w:pPr>
      <w:r>
        <w:rPr>
          <w:i/>
          <w:iCs/>
          <w:sz w:val="22"/>
          <w:lang w:val="en-IE"/>
        </w:rPr>
        <w:t>(</w:t>
      </w:r>
      <w:r>
        <w:rPr>
          <w:sz w:val="22"/>
          <w:lang w:val="en-IE"/>
        </w:rPr>
        <w:t xml:space="preserve">g) </w:t>
      </w:r>
      <w:proofErr w:type="gramStart"/>
      <w:r>
        <w:rPr>
          <w:sz w:val="22"/>
          <w:lang w:val="en-IE"/>
        </w:rPr>
        <w:t>the</w:t>
      </w:r>
      <w:proofErr w:type="gramEnd"/>
      <w:r>
        <w:rPr>
          <w:sz w:val="22"/>
          <w:lang w:val="en-IE"/>
        </w:rPr>
        <w:t xml:space="preserve"> identification of—</w:t>
      </w:r>
    </w:p>
    <w:p w:rsidR="00842078" w:rsidRDefault="00842078">
      <w:pPr>
        <w:pStyle w:val="BodyText3"/>
        <w:jc w:val="both"/>
        <w:rPr>
          <w:sz w:val="22"/>
          <w:lang w:val="en-IE"/>
        </w:rPr>
      </w:pPr>
    </w:p>
    <w:p w:rsidR="00842078" w:rsidRDefault="00842078">
      <w:pPr>
        <w:pStyle w:val="BodyText3"/>
        <w:ind w:left="720"/>
        <w:jc w:val="both"/>
        <w:rPr>
          <w:sz w:val="22"/>
          <w:lang w:val="en-IE"/>
        </w:rPr>
      </w:pPr>
      <w:r>
        <w:rPr>
          <w:sz w:val="22"/>
          <w:lang w:val="en-IE"/>
        </w:rPr>
        <w:t>(</w:t>
      </w:r>
      <w:proofErr w:type="spellStart"/>
      <w:r>
        <w:rPr>
          <w:sz w:val="22"/>
          <w:lang w:val="en-IE"/>
        </w:rPr>
        <w:t>i</w:t>
      </w:r>
      <w:proofErr w:type="spellEnd"/>
      <w:r>
        <w:rPr>
          <w:sz w:val="22"/>
          <w:lang w:val="en-IE"/>
        </w:rPr>
        <w:t xml:space="preserve">) </w:t>
      </w:r>
      <w:proofErr w:type="gramStart"/>
      <w:r>
        <w:rPr>
          <w:sz w:val="22"/>
          <w:lang w:val="en-IE"/>
        </w:rPr>
        <w:t>aspects</w:t>
      </w:r>
      <w:proofErr w:type="gramEnd"/>
      <w:r>
        <w:rPr>
          <w:sz w:val="22"/>
          <w:lang w:val="en-IE"/>
        </w:rPr>
        <w:t xml:space="preserve"> of the operation and management of the school and of the teaching of the school curriculum that may contribute to problems relating to school attendance on the part of certain students, and</w:t>
      </w:r>
    </w:p>
    <w:p w:rsidR="00842078" w:rsidRDefault="00842078">
      <w:pPr>
        <w:ind w:left="720"/>
        <w:jc w:val="both"/>
        <w:rPr>
          <w:sz w:val="22"/>
          <w:szCs w:val="20"/>
          <w:lang w:val="en-IE"/>
        </w:rPr>
      </w:pPr>
    </w:p>
    <w:p w:rsidR="00842078" w:rsidRDefault="00842078">
      <w:pPr>
        <w:ind w:left="720"/>
        <w:jc w:val="both"/>
        <w:rPr>
          <w:sz w:val="22"/>
          <w:szCs w:val="20"/>
          <w:lang w:val="en-IE"/>
        </w:rPr>
      </w:pPr>
      <w:r>
        <w:rPr>
          <w:sz w:val="22"/>
          <w:lang w:val="en-IE"/>
        </w:rPr>
        <w:t xml:space="preserve">(ii) </w:t>
      </w:r>
      <w:proofErr w:type="gramStart"/>
      <w:r>
        <w:rPr>
          <w:sz w:val="22"/>
          <w:lang w:val="en-IE"/>
        </w:rPr>
        <w:t>strategies</w:t>
      </w:r>
      <w:proofErr w:type="gramEnd"/>
      <w:r>
        <w:rPr>
          <w:sz w:val="22"/>
          <w:lang w:val="en-IE"/>
        </w:rPr>
        <w:t>—</w:t>
      </w:r>
    </w:p>
    <w:p w:rsidR="00842078" w:rsidRDefault="00842078">
      <w:pPr>
        <w:ind w:left="1440"/>
        <w:jc w:val="both"/>
        <w:rPr>
          <w:sz w:val="22"/>
          <w:szCs w:val="20"/>
          <w:lang w:val="en-IE"/>
        </w:rPr>
      </w:pPr>
      <w:r>
        <w:rPr>
          <w:sz w:val="22"/>
          <w:lang w:val="en-IE"/>
        </w:rPr>
        <w:t>(I) for the removal of those aspects in so far as they are not necessary or expedient for the proper and effective running of the school having regard, in particular, to the  educational needs of students, and</w:t>
      </w:r>
    </w:p>
    <w:p w:rsidR="00842078" w:rsidRDefault="00842078">
      <w:pPr>
        <w:jc w:val="both"/>
        <w:rPr>
          <w:sz w:val="22"/>
          <w:szCs w:val="20"/>
          <w:lang w:val="en-IE"/>
        </w:rPr>
      </w:pPr>
    </w:p>
    <w:p w:rsidR="00842078" w:rsidRDefault="00842078">
      <w:pPr>
        <w:ind w:left="1440"/>
        <w:jc w:val="both"/>
        <w:rPr>
          <w:sz w:val="22"/>
          <w:szCs w:val="20"/>
          <w:lang w:val="en-IE"/>
        </w:rPr>
      </w:pPr>
      <w:r>
        <w:rPr>
          <w:sz w:val="22"/>
          <w:lang w:val="en-IE"/>
        </w:rPr>
        <w:t xml:space="preserve">(II) </w:t>
      </w:r>
      <w:proofErr w:type="gramStart"/>
      <w:r>
        <w:rPr>
          <w:sz w:val="22"/>
          <w:lang w:val="en-IE"/>
        </w:rPr>
        <w:t>that</w:t>
      </w:r>
      <w:proofErr w:type="gramEnd"/>
      <w:r>
        <w:rPr>
          <w:sz w:val="22"/>
          <w:lang w:val="en-IE"/>
        </w:rPr>
        <w:t xml:space="preserve"> will encourage more regular attendance at school on the part of such students.</w:t>
      </w:r>
    </w:p>
    <w:p w:rsidR="00842078" w:rsidRDefault="00842078">
      <w:pPr>
        <w:jc w:val="both"/>
        <w:rPr>
          <w:sz w:val="22"/>
          <w:szCs w:val="20"/>
          <w:lang w:val="en-IE"/>
        </w:rPr>
      </w:pPr>
    </w:p>
    <w:p w:rsidR="00842078" w:rsidRDefault="00842078">
      <w:pPr>
        <w:jc w:val="both"/>
        <w:rPr>
          <w:sz w:val="22"/>
          <w:szCs w:val="20"/>
          <w:lang w:val="en-IE"/>
        </w:rPr>
      </w:pPr>
      <w:r>
        <w:rPr>
          <w:sz w:val="22"/>
          <w:lang w:val="en-IE"/>
        </w:rPr>
        <w:t>(3) The board of management of a recognised school shall, in preparing a statement of strategy, have regard to such guidelines issued by the Board regarding the preparation and carrying into effect of statements of strategy.</w:t>
      </w:r>
    </w:p>
    <w:p w:rsidR="00842078" w:rsidRDefault="00842078">
      <w:pPr>
        <w:jc w:val="both"/>
        <w:rPr>
          <w:sz w:val="22"/>
          <w:szCs w:val="20"/>
          <w:lang w:val="en-IE"/>
        </w:rPr>
      </w:pPr>
    </w:p>
    <w:p w:rsidR="00842078" w:rsidRDefault="00842078">
      <w:pPr>
        <w:jc w:val="both"/>
        <w:rPr>
          <w:sz w:val="22"/>
          <w:szCs w:val="20"/>
          <w:lang w:val="en-IE"/>
        </w:rPr>
      </w:pPr>
      <w:r>
        <w:rPr>
          <w:sz w:val="22"/>
          <w:lang w:val="en-IE"/>
        </w:rPr>
        <w:t xml:space="preserve">(4) A statement of strategy prepared and submitted by the board of management of a recognised school, in accordance with </w:t>
      </w:r>
      <w:r>
        <w:rPr>
          <w:i/>
          <w:iCs/>
          <w:sz w:val="22"/>
          <w:lang w:val="en-IE"/>
        </w:rPr>
        <w:t>subsection (1</w:t>
      </w:r>
      <w:r>
        <w:rPr>
          <w:sz w:val="22"/>
          <w:lang w:val="en-IE"/>
        </w:rPr>
        <w:t>), shall be carried out by that board of management in accordance with its terms.</w:t>
      </w:r>
    </w:p>
    <w:p w:rsidR="00842078" w:rsidRDefault="00842078">
      <w:pPr>
        <w:jc w:val="both"/>
        <w:rPr>
          <w:sz w:val="22"/>
          <w:szCs w:val="20"/>
          <w:lang w:val="en-IE"/>
        </w:rPr>
      </w:pPr>
    </w:p>
    <w:p w:rsidR="00842078" w:rsidRDefault="00842078">
      <w:pPr>
        <w:jc w:val="both"/>
        <w:rPr>
          <w:sz w:val="22"/>
          <w:szCs w:val="20"/>
          <w:lang w:val="en-IE"/>
        </w:rPr>
      </w:pPr>
      <w:r>
        <w:rPr>
          <w:sz w:val="22"/>
          <w:lang w:val="en-IE"/>
        </w:rPr>
        <w:t>(5) The board of management of a recognised school may, with the consent of the Minister, and for the purpose of giving effect to a statement of strategy prepared and submitted by it in accordance with this section, appoint such and so many teachers employed by it, as it considers appropriate, to liaise with the parents of students</w:t>
      </w:r>
    </w:p>
    <w:p w:rsidR="00842078" w:rsidRDefault="00842078">
      <w:pPr>
        <w:jc w:val="both"/>
        <w:rPr>
          <w:sz w:val="22"/>
          <w:szCs w:val="20"/>
          <w:lang w:val="en-IE"/>
        </w:rPr>
      </w:pPr>
      <w:proofErr w:type="gramStart"/>
      <w:r>
        <w:rPr>
          <w:sz w:val="22"/>
          <w:lang w:val="en-IE"/>
        </w:rPr>
        <w:t>registered</w:t>
      </w:r>
      <w:proofErr w:type="gramEnd"/>
      <w:r>
        <w:rPr>
          <w:sz w:val="22"/>
          <w:lang w:val="en-IE"/>
        </w:rPr>
        <w:t xml:space="preserve"> at the school concerned and to give such assistance to the families of those students as the board of management concerned considers appropriate.</w:t>
      </w:r>
    </w:p>
    <w:p w:rsidR="00842078" w:rsidRDefault="00842078">
      <w:pPr>
        <w:jc w:val="both"/>
        <w:rPr>
          <w:sz w:val="22"/>
          <w:szCs w:val="20"/>
          <w:lang w:val="en-IE"/>
        </w:rPr>
      </w:pPr>
    </w:p>
    <w:p w:rsidR="00842078" w:rsidRDefault="00842078">
      <w:pPr>
        <w:jc w:val="both"/>
        <w:rPr>
          <w:sz w:val="22"/>
          <w:szCs w:val="20"/>
          <w:lang w:val="en-IE"/>
        </w:rPr>
      </w:pPr>
      <w:r>
        <w:rPr>
          <w:sz w:val="22"/>
          <w:lang w:val="en-IE"/>
        </w:rPr>
        <w:t xml:space="preserve">(6) Two or more boards of management of recognised schools may, if they consider it appropriate, coordinate, and cooperate in, the carrying out of the statements of strategies prepared and submitted by them, in accordance with </w:t>
      </w:r>
      <w:r>
        <w:rPr>
          <w:i/>
          <w:iCs/>
          <w:sz w:val="22"/>
          <w:lang w:val="en-IE"/>
        </w:rPr>
        <w:t>subsection (1</w:t>
      </w:r>
      <w:r>
        <w:rPr>
          <w:sz w:val="22"/>
          <w:lang w:val="en-IE"/>
        </w:rPr>
        <w:t>).</w:t>
      </w:r>
    </w:p>
    <w:p w:rsidR="00842078" w:rsidRDefault="00842078">
      <w:pPr>
        <w:jc w:val="both"/>
        <w:rPr>
          <w:sz w:val="22"/>
          <w:szCs w:val="20"/>
          <w:lang w:val="en-IE"/>
        </w:rPr>
      </w:pPr>
    </w:p>
    <w:p w:rsidR="00842078" w:rsidRDefault="00842078">
      <w:pPr>
        <w:jc w:val="both"/>
        <w:rPr>
          <w:sz w:val="22"/>
          <w:szCs w:val="20"/>
          <w:lang w:val="en-IE"/>
        </w:rPr>
      </w:pPr>
      <w:r>
        <w:rPr>
          <w:sz w:val="22"/>
          <w:lang w:val="en-IE"/>
        </w:rPr>
        <w:t>(7) The Board shall issue guidelines to boards of management of recognised schools for the purposes of this section.</w:t>
      </w:r>
    </w:p>
    <w:p w:rsidR="00842078" w:rsidRDefault="00842078">
      <w:pPr>
        <w:jc w:val="both"/>
        <w:rPr>
          <w:sz w:val="22"/>
          <w:szCs w:val="20"/>
          <w:lang w:val="en-IE"/>
        </w:rPr>
      </w:pPr>
    </w:p>
    <w:p w:rsidR="00842078" w:rsidRDefault="00842078">
      <w:pPr>
        <w:rPr>
          <w:sz w:val="22"/>
          <w:lang w:val="en-IE"/>
        </w:rPr>
      </w:pPr>
      <w:r>
        <w:rPr>
          <w:sz w:val="22"/>
          <w:lang w:val="en-IE"/>
        </w:rPr>
        <w:t>(8) The statement of strategy prepared by the board of management of a recognised school shall be included in the plan prepared by it under section 21 of the Act of 1998.</w:t>
      </w:r>
    </w:p>
    <w:p w:rsidR="00842078" w:rsidRDefault="00842078">
      <w:pPr>
        <w:rPr>
          <w:b/>
          <w:bCs/>
          <w:sz w:val="22"/>
          <w:lang w:val="en-IE"/>
        </w:rPr>
      </w:pPr>
    </w:p>
    <w:p w:rsidR="00842078" w:rsidRDefault="00842078">
      <w:pPr>
        <w:rPr>
          <w:b/>
          <w:bCs/>
          <w:sz w:val="22"/>
          <w:lang w:val="en-IE"/>
        </w:rPr>
      </w:pPr>
    </w:p>
    <w:p w:rsidR="00842078" w:rsidRDefault="00842078">
      <w:pPr>
        <w:autoSpaceDE w:val="0"/>
        <w:autoSpaceDN w:val="0"/>
        <w:adjustRightInd w:val="0"/>
        <w:jc w:val="both"/>
        <w:rPr>
          <w:szCs w:val="18"/>
          <w:lang w:val="en-IE"/>
        </w:rPr>
      </w:pPr>
      <w:r>
        <w:rPr>
          <w:b/>
          <w:bCs/>
          <w:szCs w:val="18"/>
          <w:lang w:val="en-IE"/>
        </w:rPr>
        <w:lastRenderedPageBreak/>
        <w:t>23.</w:t>
      </w:r>
      <w:r>
        <w:rPr>
          <w:szCs w:val="18"/>
          <w:lang w:val="en-IE"/>
        </w:rPr>
        <w:t xml:space="preserve">—(1) </w:t>
      </w:r>
      <w:r>
        <w:rPr>
          <w:sz w:val="22"/>
          <w:szCs w:val="18"/>
          <w:lang w:val="en-IE"/>
        </w:rPr>
        <w:t xml:space="preserve">The board of management of a recognised school shall, after consultation with the principal of, the teachers teaching at, the parents of students registered at, and the educational welfare officer assigned functions in relation to, that school, prepare, in accordance with </w:t>
      </w:r>
      <w:r>
        <w:rPr>
          <w:i/>
          <w:iCs/>
          <w:sz w:val="22"/>
          <w:szCs w:val="18"/>
          <w:lang w:val="en-IE"/>
        </w:rPr>
        <w:t>subsection (2)</w:t>
      </w:r>
      <w:r>
        <w:rPr>
          <w:sz w:val="22"/>
          <w:szCs w:val="18"/>
          <w:lang w:val="en-IE"/>
        </w:rPr>
        <w:t>, a code of behaviour in respect of the students registered at the school (hereafter in this section referred to as a ‘‘code of behaviour’’).</w:t>
      </w:r>
    </w:p>
    <w:p w:rsidR="00842078" w:rsidRDefault="00842078">
      <w:pPr>
        <w:autoSpaceDE w:val="0"/>
        <w:autoSpaceDN w:val="0"/>
        <w:adjustRightInd w:val="0"/>
        <w:jc w:val="both"/>
        <w:rPr>
          <w:szCs w:val="18"/>
          <w:lang w:val="en-IE"/>
        </w:rPr>
      </w:pPr>
    </w:p>
    <w:p w:rsidR="00842078" w:rsidRDefault="00842078">
      <w:pPr>
        <w:autoSpaceDE w:val="0"/>
        <w:autoSpaceDN w:val="0"/>
        <w:adjustRightInd w:val="0"/>
        <w:ind w:left="360"/>
        <w:rPr>
          <w:sz w:val="22"/>
          <w:szCs w:val="18"/>
          <w:lang w:val="en-IE"/>
        </w:rPr>
      </w:pPr>
      <w:r>
        <w:rPr>
          <w:sz w:val="22"/>
          <w:szCs w:val="18"/>
          <w:lang w:val="en-IE"/>
        </w:rPr>
        <w:t>(2) A code of behaviour shall specify—</w:t>
      </w:r>
    </w:p>
    <w:p w:rsidR="00842078" w:rsidRDefault="00842078">
      <w:pPr>
        <w:autoSpaceDE w:val="0"/>
        <w:autoSpaceDN w:val="0"/>
        <w:adjustRightInd w:val="0"/>
        <w:ind w:left="360"/>
        <w:rPr>
          <w:sz w:val="22"/>
          <w:szCs w:val="18"/>
          <w:lang w:val="en-IE"/>
        </w:rPr>
      </w:pPr>
    </w:p>
    <w:p w:rsidR="00842078" w:rsidRDefault="00842078">
      <w:pPr>
        <w:autoSpaceDE w:val="0"/>
        <w:autoSpaceDN w:val="0"/>
        <w:adjustRightInd w:val="0"/>
        <w:ind w:left="720"/>
        <w:rPr>
          <w:sz w:val="22"/>
          <w:szCs w:val="18"/>
          <w:lang w:val="en-IE"/>
        </w:rPr>
      </w:pPr>
      <w:r>
        <w:rPr>
          <w:sz w:val="22"/>
          <w:szCs w:val="18"/>
          <w:lang w:val="en-IE"/>
        </w:rPr>
        <w:t>(</w:t>
      </w:r>
      <w:r>
        <w:rPr>
          <w:i/>
          <w:iCs/>
          <w:sz w:val="22"/>
          <w:szCs w:val="18"/>
          <w:lang w:val="en-IE"/>
        </w:rPr>
        <w:t>a</w:t>
      </w:r>
      <w:r>
        <w:rPr>
          <w:sz w:val="22"/>
          <w:szCs w:val="18"/>
          <w:lang w:val="en-IE"/>
        </w:rPr>
        <w:t xml:space="preserve">) </w:t>
      </w:r>
      <w:proofErr w:type="gramStart"/>
      <w:r>
        <w:rPr>
          <w:sz w:val="22"/>
          <w:szCs w:val="18"/>
          <w:lang w:val="en-IE"/>
        </w:rPr>
        <w:t>the</w:t>
      </w:r>
      <w:proofErr w:type="gramEnd"/>
      <w:r>
        <w:rPr>
          <w:sz w:val="22"/>
          <w:szCs w:val="18"/>
          <w:lang w:val="en-IE"/>
        </w:rPr>
        <w:t xml:space="preserve"> standards of behaviour that shall be observed by each student attending the school;</w:t>
      </w:r>
    </w:p>
    <w:p w:rsidR="00842078" w:rsidRDefault="00842078">
      <w:pPr>
        <w:autoSpaceDE w:val="0"/>
        <w:autoSpaceDN w:val="0"/>
        <w:adjustRightInd w:val="0"/>
        <w:ind w:left="720"/>
        <w:rPr>
          <w:sz w:val="22"/>
          <w:szCs w:val="18"/>
          <w:lang w:val="en-IE"/>
        </w:rPr>
      </w:pPr>
      <w:r>
        <w:rPr>
          <w:sz w:val="22"/>
          <w:szCs w:val="18"/>
          <w:lang w:val="en-IE"/>
        </w:rPr>
        <w:t>(</w:t>
      </w:r>
      <w:r>
        <w:rPr>
          <w:i/>
          <w:iCs/>
          <w:sz w:val="22"/>
          <w:szCs w:val="18"/>
          <w:lang w:val="en-IE"/>
        </w:rPr>
        <w:t>b</w:t>
      </w:r>
      <w:r>
        <w:rPr>
          <w:sz w:val="22"/>
          <w:szCs w:val="18"/>
          <w:lang w:val="en-IE"/>
        </w:rPr>
        <w:t xml:space="preserve">) </w:t>
      </w:r>
      <w:proofErr w:type="gramStart"/>
      <w:r>
        <w:rPr>
          <w:sz w:val="22"/>
          <w:szCs w:val="18"/>
          <w:lang w:val="en-IE"/>
        </w:rPr>
        <w:t>the</w:t>
      </w:r>
      <w:proofErr w:type="gramEnd"/>
      <w:r>
        <w:rPr>
          <w:sz w:val="22"/>
          <w:szCs w:val="18"/>
          <w:lang w:val="en-IE"/>
        </w:rPr>
        <w:t xml:space="preserve"> measures that may be taken when a student fails or refuses to observe those standards;</w:t>
      </w:r>
    </w:p>
    <w:p w:rsidR="00842078" w:rsidRDefault="00842078">
      <w:pPr>
        <w:autoSpaceDE w:val="0"/>
        <w:autoSpaceDN w:val="0"/>
        <w:adjustRightInd w:val="0"/>
        <w:ind w:left="720"/>
        <w:rPr>
          <w:sz w:val="22"/>
          <w:szCs w:val="18"/>
          <w:lang w:val="en-IE"/>
        </w:rPr>
      </w:pPr>
      <w:r>
        <w:rPr>
          <w:sz w:val="22"/>
          <w:szCs w:val="18"/>
          <w:lang w:val="en-IE"/>
        </w:rPr>
        <w:t>(</w:t>
      </w:r>
      <w:r>
        <w:rPr>
          <w:i/>
          <w:iCs/>
          <w:sz w:val="22"/>
          <w:szCs w:val="18"/>
          <w:lang w:val="en-IE"/>
        </w:rPr>
        <w:t>c</w:t>
      </w:r>
      <w:r>
        <w:rPr>
          <w:sz w:val="22"/>
          <w:szCs w:val="18"/>
          <w:lang w:val="en-IE"/>
        </w:rPr>
        <w:t xml:space="preserve">) </w:t>
      </w:r>
      <w:proofErr w:type="gramStart"/>
      <w:r>
        <w:rPr>
          <w:sz w:val="22"/>
          <w:szCs w:val="18"/>
          <w:lang w:val="en-IE"/>
        </w:rPr>
        <w:t>the</w:t>
      </w:r>
      <w:proofErr w:type="gramEnd"/>
      <w:r>
        <w:rPr>
          <w:sz w:val="22"/>
          <w:szCs w:val="18"/>
          <w:lang w:val="en-IE"/>
        </w:rPr>
        <w:t xml:space="preserve"> procedures to be followed before a student may be suspended or expelled from the school concerned;</w:t>
      </w:r>
    </w:p>
    <w:p w:rsidR="00842078" w:rsidRDefault="00842078">
      <w:pPr>
        <w:autoSpaceDE w:val="0"/>
        <w:autoSpaceDN w:val="0"/>
        <w:adjustRightInd w:val="0"/>
        <w:ind w:left="720"/>
        <w:rPr>
          <w:sz w:val="22"/>
          <w:szCs w:val="18"/>
          <w:lang w:val="en-IE"/>
        </w:rPr>
      </w:pPr>
      <w:r>
        <w:rPr>
          <w:sz w:val="22"/>
          <w:szCs w:val="18"/>
          <w:lang w:val="en-IE"/>
        </w:rPr>
        <w:t>(</w:t>
      </w:r>
      <w:r>
        <w:rPr>
          <w:i/>
          <w:iCs/>
          <w:sz w:val="22"/>
          <w:szCs w:val="18"/>
          <w:lang w:val="en-IE"/>
        </w:rPr>
        <w:t>d</w:t>
      </w:r>
      <w:r>
        <w:rPr>
          <w:sz w:val="22"/>
          <w:szCs w:val="18"/>
          <w:lang w:val="en-IE"/>
        </w:rPr>
        <w:t xml:space="preserve">) </w:t>
      </w:r>
      <w:proofErr w:type="gramStart"/>
      <w:r>
        <w:rPr>
          <w:sz w:val="22"/>
          <w:szCs w:val="18"/>
          <w:lang w:val="en-IE"/>
        </w:rPr>
        <w:t>the</w:t>
      </w:r>
      <w:proofErr w:type="gramEnd"/>
      <w:r>
        <w:rPr>
          <w:sz w:val="22"/>
          <w:szCs w:val="18"/>
          <w:lang w:val="en-IE"/>
        </w:rPr>
        <w:t xml:space="preserve"> grounds for removing a suspension imposed in relation to a student; and</w:t>
      </w:r>
    </w:p>
    <w:p w:rsidR="00842078" w:rsidRDefault="00842078">
      <w:pPr>
        <w:autoSpaceDE w:val="0"/>
        <w:autoSpaceDN w:val="0"/>
        <w:adjustRightInd w:val="0"/>
        <w:ind w:left="720"/>
        <w:rPr>
          <w:sz w:val="22"/>
          <w:szCs w:val="18"/>
          <w:lang w:val="en-IE"/>
        </w:rPr>
      </w:pPr>
      <w:r>
        <w:rPr>
          <w:sz w:val="22"/>
          <w:szCs w:val="18"/>
          <w:lang w:val="en-IE"/>
        </w:rPr>
        <w:t>(</w:t>
      </w:r>
      <w:r>
        <w:rPr>
          <w:i/>
          <w:iCs/>
          <w:sz w:val="22"/>
          <w:szCs w:val="18"/>
          <w:lang w:val="en-IE"/>
        </w:rPr>
        <w:t>e</w:t>
      </w:r>
      <w:r>
        <w:rPr>
          <w:sz w:val="22"/>
          <w:szCs w:val="18"/>
          <w:lang w:val="en-IE"/>
        </w:rPr>
        <w:t xml:space="preserve">) </w:t>
      </w:r>
      <w:proofErr w:type="gramStart"/>
      <w:r>
        <w:rPr>
          <w:sz w:val="22"/>
          <w:szCs w:val="18"/>
          <w:lang w:val="en-IE"/>
        </w:rPr>
        <w:t>the</w:t>
      </w:r>
      <w:proofErr w:type="gramEnd"/>
      <w:r>
        <w:rPr>
          <w:sz w:val="22"/>
          <w:szCs w:val="18"/>
          <w:lang w:val="en-IE"/>
        </w:rPr>
        <w:t xml:space="preserve"> procedures to be followed relating to notification of a child’s absence from school. </w:t>
      </w:r>
    </w:p>
    <w:p w:rsidR="00842078" w:rsidRDefault="00842078">
      <w:pPr>
        <w:autoSpaceDE w:val="0"/>
        <w:autoSpaceDN w:val="0"/>
        <w:adjustRightInd w:val="0"/>
        <w:ind w:left="720"/>
        <w:rPr>
          <w:sz w:val="22"/>
          <w:szCs w:val="18"/>
          <w:lang w:val="en-IE"/>
        </w:rPr>
      </w:pPr>
    </w:p>
    <w:p w:rsidR="00842078" w:rsidRDefault="00842078">
      <w:pPr>
        <w:pStyle w:val="BodyText"/>
        <w:rPr>
          <w:sz w:val="22"/>
        </w:rPr>
      </w:pPr>
      <w:r>
        <w:rPr>
          <w:sz w:val="22"/>
        </w:rPr>
        <w:t>(3) A code of behaviour shall be prepared in accordance with such guidelines as may, following consultation by the Board with national associations of parents, recognised school management organisations and trade unions and staff associations representing teachers, be issued by the Board.</w:t>
      </w:r>
    </w:p>
    <w:p w:rsidR="00842078" w:rsidRDefault="00842078">
      <w:pPr>
        <w:autoSpaceDE w:val="0"/>
        <w:autoSpaceDN w:val="0"/>
        <w:adjustRightInd w:val="0"/>
        <w:jc w:val="both"/>
        <w:rPr>
          <w:sz w:val="22"/>
          <w:szCs w:val="18"/>
          <w:lang w:val="en-IE"/>
        </w:rPr>
      </w:pPr>
    </w:p>
    <w:p w:rsidR="00842078" w:rsidRDefault="00842078">
      <w:pPr>
        <w:autoSpaceDE w:val="0"/>
        <w:autoSpaceDN w:val="0"/>
        <w:adjustRightInd w:val="0"/>
        <w:jc w:val="both"/>
        <w:rPr>
          <w:sz w:val="22"/>
          <w:szCs w:val="18"/>
          <w:lang w:val="en-IE"/>
        </w:rPr>
      </w:pPr>
      <w:r>
        <w:rPr>
          <w:sz w:val="22"/>
          <w:szCs w:val="18"/>
          <w:lang w:val="en-IE"/>
        </w:rPr>
        <w:t xml:space="preserve">(4) The principal of a recognised school shall, before registering a child as a student at that school in accordance with </w:t>
      </w:r>
      <w:r>
        <w:rPr>
          <w:i/>
          <w:iCs/>
          <w:sz w:val="22"/>
          <w:szCs w:val="18"/>
          <w:lang w:val="en-IE"/>
        </w:rPr>
        <w:t>section 20</w:t>
      </w:r>
      <w:r>
        <w:rPr>
          <w:sz w:val="22"/>
          <w:szCs w:val="18"/>
          <w:lang w:val="en-IE"/>
        </w:rPr>
        <w:t>, provide the parents of such child with a copy of the code of behaviour in respect of the school and may, as a condition of so registering such child, require his or her parents to confirm in writing that the code of behaviour so provided is acceptable to them and that they shall make all reasonable efforts to ensure compliance with such code by the child.</w:t>
      </w:r>
    </w:p>
    <w:p w:rsidR="00842078" w:rsidRDefault="00842078">
      <w:pPr>
        <w:autoSpaceDE w:val="0"/>
        <w:autoSpaceDN w:val="0"/>
        <w:adjustRightInd w:val="0"/>
        <w:jc w:val="both"/>
        <w:rPr>
          <w:sz w:val="22"/>
          <w:szCs w:val="18"/>
          <w:lang w:val="en-IE"/>
        </w:rPr>
      </w:pPr>
    </w:p>
    <w:p w:rsidR="00842078" w:rsidRDefault="00842078">
      <w:pPr>
        <w:autoSpaceDE w:val="0"/>
        <w:autoSpaceDN w:val="0"/>
        <w:adjustRightInd w:val="0"/>
        <w:jc w:val="both"/>
        <w:rPr>
          <w:sz w:val="22"/>
          <w:szCs w:val="18"/>
          <w:lang w:val="en-IE"/>
        </w:rPr>
      </w:pPr>
      <w:r>
        <w:rPr>
          <w:sz w:val="22"/>
          <w:szCs w:val="18"/>
          <w:lang w:val="en-IE"/>
        </w:rPr>
        <w:t>(5) The principal of a recognised school shall, on a request being made by a student registered at the school or a parent of such a student, provide the student or parent, as the case may be, with a copy of the code of behaviour in respect of the school concerned.</w:t>
      </w:r>
    </w:p>
    <w:p w:rsidR="00842078" w:rsidRDefault="00842078">
      <w:pPr>
        <w:autoSpaceDE w:val="0"/>
        <w:autoSpaceDN w:val="0"/>
        <w:adjustRightInd w:val="0"/>
        <w:jc w:val="both"/>
        <w:rPr>
          <w:sz w:val="22"/>
          <w:szCs w:val="18"/>
          <w:lang w:val="en-IE"/>
        </w:rPr>
      </w:pPr>
    </w:p>
    <w:p w:rsidR="00842078" w:rsidRDefault="00842078">
      <w:pPr>
        <w:autoSpaceDE w:val="0"/>
        <w:autoSpaceDN w:val="0"/>
        <w:adjustRightInd w:val="0"/>
        <w:jc w:val="both"/>
        <w:rPr>
          <w:b/>
          <w:bCs/>
          <w:sz w:val="22"/>
          <w:lang w:val="en-IE"/>
        </w:rPr>
      </w:pPr>
    </w:p>
    <w:p w:rsidR="00842078" w:rsidRDefault="00842078">
      <w:pPr>
        <w:autoSpaceDE w:val="0"/>
        <w:autoSpaceDN w:val="0"/>
        <w:adjustRightInd w:val="0"/>
        <w:jc w:val="both"/>
        <w:rPr>
          <w:b/>
          <w:bCs/>
          <w:sz w:val="22"/>
          <w:lang w:val="en-IE"/>
        </w:rPr>
      </w:pPr>
    </w:p>
    <w:p w:rsidR="00842078" w:rsidRDefault="00842078">
      <w:pPr>
        <w:autoSpaceDE w:val="0"/>
        <w:autoSpaceDN w:val="0"/>
        <w:adjustRightInd w:val="0"/>
        <w:jc w:val="both"/>
        <w:rPr>
          <w:b/>
          <w:bCs/>
          <w:sz w:val="22"/>
          <w:lang w:val="en-IE"/>
        </w:rPr>
      </w:pPr>
      <w:r>
        <w:rPr>
          <w:b/>
          <w:bCs/>
          <w:sz w:val="22"/>
          <w:lang w:val="en-IE"/>
        </w:rPr>
        <w:t xml:space="preserve">Education </w:t>
      </w:r>
      <w:proofErr w:type="gramStart"/>
      <w:r>
        <w:rPr>
          <w:b/>
          <w:bCs/>
          <w:sz w:val="22"/>
          <w:lang w:val="en-IE"/>
        </w:rPr>
        <w:t>Act  1998</w:t>
      </w:r>
      <w:proofErr w:type="gramEnd"/>
    </w:p>
    <w:p w:rsidR="00842078" w:rsidRDefault="00842078">
      <w:pPr>
        <w:autoSpaceDE w:val="0"/>
        <w:autoSpaceDN w:val="0"/>
        <w:adjustRightInd w:val="0"/>
        <w:jc w:val="both"/>
        <w:rPr>
          <w:b/>
          <w:bCs/>
          <w:sz w:val="22"/>
          <w:lang w:val="en-IE"/>
        </w:rPr>
      </w:pPr>
    </w:p>
    <w:p w:rsidR="00842078" w:rsidRDefault="00842078">
      <w:pPr>
        <w:pStyle w:val="NormalWeb"/>
        <w:spacing w:after="120"/>
        <w:rPr>
          <w:sz w:val="22"/>
          <w:lang w:val="en-IE"/>
        </w:rPr>
      </w:pPr>
      <w:r>
        <w:rPr>
          <w:b/>
          <w:bCs/>
          <w:sz w:val="22"/>
          <w:lang w:val="en-IE"/>
        </w:rPr>
        <w:t>15.</w:t>
      </w:r>
      <w:r>
        <w:rPr>
          <w:sz w:val="22"/>
          <w:lang w:val="en-IE"/>
        </w:rPr>
        <w:t>—(2</w:t>
      </w:r>
      <w:proofErr w:type="gramStart"/>
      <w:r>
        <w:rPr>
          <w:sz w:val="22"/>
          <w:lang w:val="en-IE"/>
        </w:rPr>
        <w:t xml:space="preserve">)  </w:t>
      </w:r>
      <w:r>
        <w:rPr>
          <w:b/>
          <w:bCs/>
          <w:sz w:val="22"/>
          <w:lang w:val="en-IE"/>
        </w:rPr>
        <w:t>FUNCTIONS</w:t>
      </w:r>
      <w:proofErr w:type="gramEnd"/>
      <w:r>
        <w:rPr>
          <w:b/>
          <w:bCs/>
          <w:sz w:val="22"/>
          <w:lang w:val="en-IE"/>
        </w:rPr>
        <w:t xml:space="preserve"> OF A BOARD</w:t>
      </w:r>
    </w:p>
    <w:p w:rsidR="00842078" w:rsidRDefault="00842078">
      <w:pPr>
        <w:pStyle w:val="Default"/>
        <w:rPr>
          <w:sz w:val="22"/>
          <w:szCs w:val="22"/>
          <w:lang w:val="en-IE"/>
        </w:rPr>
      </w:pPr>
      <w:r>
        <w:rPr>
          <w:sz w:val="22"/>
          <w:szCs w:val="22"/>
          <w:lang w:val="en-IE"/>
        </w:rPr>
        <w:t>(</w:t>
      </w:r>
      <w:r>
        <w:rPr>
          <w:i/>
          <w:iCs/>
          <w:sz w:val="22"/>
          <w:szCs w:val="22"/>
          <w:lang w:val="en-IE"/>
        </w:rPr>
        <w:t>c</w:t>
      </w:r>
      <w:r>
        <w:rPr>
          <w:sz w:val="22"/>
          <w:szCs w:val="22"/>
          <w:lang w:val="en-IE"/>
        </w:rPr>
        <w:t xml:space="preserve">) </w:t>
      </w:r>
      <w:proofErr w:type="gramStart"/>
      <w:r>
        <w:rPr>
          <w:sz w:val="22"/>
          <w:szCs w:val="22"/>
          <w:lang w:val="en-IE"/>
        </w:rPr>
        <w:t>consult</w:t>
      </w:r>
      <w:proofErr w:type="gramEnd"/>
      <w:r>
        <w:rPr>
          <w:sz w:val="22"/>
          <w:szCs w:val="22"/>
          <w:lang w:val="en-IE"/>
        </w:rPr>
        <w:t xml:space="preserve"> with and keep the patron informed of decisions and proposals of the board,</w:t>
      </w:r>
    </w:p>
    <w:p w:rsidR="00842078" w:rsidRDefault="00842078">
      <w:pPr>
        <w:pStyle w:val="Default"/>
        <w:rPr>
          <w:sz w:val="22"/>
          <w:szCs w:val="22"/>
          <w:lang w:val="en-IE"/>
        </w:rPr>
      </w:pPr>
    </w:p>
    <w:p w:rsidR="00842078" w:rsidRDefault="00842078">
      <w:pPr>
        <w:pStyle w:val="Default"/>
        <w:rPr>
          <w:sz w:val="22"/>
          <w:lang w:val="en-IE"/>
        </w:rPr>
      </w:pPr>
      <w:r>
        <w:rPr>
          <w:sz w:val="22"/>
          <w:szCs w:val="22"/>
          <w:lang w:val="en-IE"/>
        </w:rPr>
        <w:t>(</w:t>
      </w:r>
      <w:r>
        <w:rPr>
          <w:i/>
          <w:iCs/>
          <w:sz w:val="22"/>
          <w:szCs w:val="22"/>
          <w:lang w:val="en-IE"/>
        </w:rPr>
        <w:t>d</w:t>
      </w:r>
      <w:r>
        <w:rPr>
          <w:sz w:val="22"/>
          <w:szCs w:val="22"/>
          <w:lang w:val="en-IE"/>
        </w:rPr>
        <w:t>) publish, in such manner as the board with the agreement of the patron considers appropriate, the policy of the school concerning admission to and participation in the school, including the policy of the school relating to the expulsion and suspension of students and admission to and participation by students with disabilities or who have other special educational needs, and ensure that as regards that policy principles of equality and the right of parents to send their children to a school of the parents' choice are respected and such directions as may be made from time to time by the Minister, having regard to the characteristic spirit of the school and the constitutional rights of all persons concerned, are complied with,</w:t>
      </w:r>
    </w:p>
    <w:p w:rsidR="00842078" w:rsidRDefault="00842078">
      <w:pPr>
        <w:autoSpaceDE w:val="0"/>
        <w:autoSpaceDN w:val="0"/>
        <w:adjustRightInd w:val="0"/>
        <w:jc w:val="both"/>
        <w:rPr>
          <w:sz w:val="22"/>
          <w:szCs w:val="20"/>
          <w:lang w:val="en-IE"/>
        </w:rPr>
      </w:pPr>
    </w:p>
    <w:p w:rsidR="00842078" w:rsidRDefault="00842078">
      <w:pPr>
        <w:rPr>
          <w:sz w:val="22"/>
          <w:lang w:val="en-IE"/>
        </w:rPr>
      </w:pPr>
    </w:p>
    <w:p w:rsidR="00842078" w:rsidRDefault="00842078">
      <w:pPr>
        <w:rPr>
          <w:b/>
          <w:bCs/>
          <w:sz w:val="22"/>
          <w:lang w:val="en-IE"/>
        </w:rPr>
      </w:pPr>
    </w:p>
    <w:p w:rsidR="00842078" w:rsidRPr="00FF0D75" w:rsidRDefault="00842078">
      <w:pPr>
        <w:pStyle w:val="Heading4"/>
        <w:rPr>
          <w:rFonts w:eastAsia="Times New Roman"/>
          <w:bCs/>
          <w:sz w:val="28"/>
          <w:szCs w:val="28"/>
          <w:lang w:val="en-IE"/>
        </w:rPr>
      </w:pPr>
      <w:r>
        <w:rPr>
          <w:rFonts w:eastAsia="Times New Roman"/>
          <w:bCs/>
          <w:sz w:val="22"/>
          <w:szCs w:val="24"/>
          <w:lang w:val="en-IE"/>
        </w:rPr>
        <w:br w:type="page"/>
      </w:r>
      <w:r w:rsidR="00FF0D75" w:rsidRPr="00FF0D75">
        <w:rPr>
          <w:rFonts w:eastAsia="Times New Roman"/>
          <w:bCs/>
          <w:sz w:val="28"/>
          <w:szCs w:val="28"/>
          <w:lang w:val="en-IE"/>
        </w:rPr>
        <w:lastRenderedPageBreak/>
        <w:t>References</w:t>
      </w:r>
    </w:p>
    <w:p w:rsidR="00842078" w:rsidRDefault="00842078">
      <w:pPr>
        <w:ind w:left="720"/>
        <w:jc w:val="both"/>
        <w:rPr>
          <w:sz w:val="22"/>
          <w:lang w:val="en-IE"/>
        </w:rPr>
      </w:pPr>
    </w:p>
    <w:p w:rsidR="00453277" w:rsidRDefault="00453277">
      <w:pPr>
        <w:ind w:left="720"/>
        <w:jc w:val="both"/>
        <w:rPr>
          <w:sz w:val="22"/>
          <w:lang w:val="en-IE"/>
        </w:rPr>
      </w:pPr>
    </w:p>
    <w:p w:rsidR="00453277" w:rsidRDefault="00453277">
      <w:pPr>
        <w:ind w:left="720"/>
        <w:jc w:val="both"/>
        <w:rPr>
          <w:sz w:val="22"/>
          <w:lang w:val="en-IE"/>
        </w:rPr>
      </w:pPr>
    </w:p>
    <w:p w:rsidR="00453277" w:rsidRDefault="00453277">
      <w:pPr>
        <w:ind w:left="720"/>
        <w:jc w:val="both"/>
        <w:rPr>
          <w:sz w:val="22"/>
          <w:lang w:val="en-IE"/>
        </w:rPr>
      </w:pPr>
    </w:p>
    <w:p w:rsidR="00453277" w:rsidRDefault="00453277">
      <w:pPr>
        <w:ind w:left="720"/>
        <w:jc w:val="both"/>
        <w:rPr>
          <w:sz w:val="22"/>
          <w:lang w:val="en-IE"/>
        </w:rPr>
      </w:pPr>
    </w:p>
    <w:p w:rsidR="00453277" w:rsidRDefault="00453277">
      <w:pPr>
        <w:ind w:left="720"/>
        <w:jc w:val="both"/>
        <w:rPr>
          <w:sz w:val="22"/>
          <w:lang w:val="en-IE"/>
        </w:rPr>
      </w:pPr>
    </w:p>
    <w:p w:rsidR="00453277" w:rsidRDefault="00453277">
      <w:pPr>
        <w:ind w:left="720"/>
        <w:jc w:val="both"/>
        <w:rPr>
          <w:sz w:val="22"/>
          <w:lang w:val="en-IE"/>
        </w:rPr>
      </w:pPr>
    </w:p>
    <w:p w:rsidR="00453277" w:rsidRDefault="00453277">
      <w:pPr>
        <w:ind w:left="720"/>
        <w:jc w:val="both"/>
        <w:rPr>
          <w:sz w:val="22"/>
          <w:lang w:val="en-IE"/>
        </w:rPr>
      </w:pPr>
    </w:p>
    <w:p w:rsidR="00842078" w:rsidRDefault="00842078">
      <w:pPr>
        <w:ind w:left="720"/>
        <w:jc w:val="both"/>
        <w:rPr>
          <w:sz w:val="22"/>
          <w:lang w:val="en-IE"/>
        </w:rPr>
      </w:pPr>
    </w:p>
    <w:p w:rsidR="00842078" w:rsidRPr="00875A38" w:rsidRDefault="00842078" w:rsidP="00875A38">
      <w:pPr>
        <w:numPr>
          <w:ilvl w:val="0"/>
          <w:numId w:val="16"/>
        </w:numPr>
        <w:tabs>
          <w:tab w:val="clear" w:pos="1080"/>
        </w:tabs>
        <w:ind w:left="360"/>
        <w:rPr>
          <w:sz w:val="22"/>
          <w:lang w:val="en-IE"/>
        </w:rPr>
      </w:pPr>
      <w:r>
        <w:rPr>
          <w:sz w:val="22"/>
          <w:lang w:val="en-IE"/>
        </w:rPr>
        <w:t>Education Welfare Act 2000</w:t>
      </w:r>
    </w:p>
    <w:p w:rsidR="00842078" w:rsidRDefault="00842078" w:rsidP="00842078">
      <w:pPr>
        <w:numPr>
          <w:ilvl w:val="0"/>
          <w:numId w:val="16"/>
        </w:numPr>
        <w:tabs>
          <w:tab w:val="clear" w:pos="1080"/>
        </w:tabs>
        <w:ind w:left="360"/>
        <w:rPr>
          <w:sz w:val="22"/>
          <w:lang w:val="en-IE"/>
        </w:rPr>
      </w:pPr>
      <w:r>
        <w:rPr>
          <w:sz w:val="22"/>
          <w:lang w:val="en-IE"/>
        </w:rPr>
        <w:t>INTO Q&amp;A booklet Education Act &amp; Education Welfare Act</w:t>
      </w:r>
    </w:p>
    <w:p w:rsidR="00842078" w:rsidRDefault="00842078">
      <w:pPr>
        <w:numPr>
          <w:ilvl w:val="1"/>
          <w:numId w:val="1"/>
        </w:numPr>
        <w:tabs>
          <w:tab w:val="clear" w:pos="1080"/>
          <w:tab w:val="num" w:pos="360"/>
        </w:tabs>
        <w:ind w:left="360"/>
        <w:rPr>
          <w:sz w:val="22"/>
          <w:lang w:val="en-IE"/>
        </w:rPr>
      </w:pPr>
      <w:r>
        <w:rPr>
          <w:sz w:val="22"/>
          <w:lang w:val="en-IE"/>
        </w:rPr>
        <w:t xml:space="preserve">Circular 20/90 on Discipline (DES website </w:t>
      </w:r>
      <w:hyperlink r:id="rId7" w:history="1">
        <w:r>
          <w:rPr>
            <w:rStyle w:val="Hyperlink"/>
            <w:sz w:val="22"/>
            <w:lang w:val="en-IE"/>
          </w:rPr>
          <w:t>www.irlgov.ie/educ</w:t>
        </w:r>
      </w:hyperlink>
      <w:r>
        <w:rPr>
          <w:sz w:val="22"/>
          <w:lang w:val="en-IE"/>
        </w:rPr>
        <w:t>). Also as Appendix CPSMA Handbook</w:t>
      </w:r>
    </w:p>
    <w:p w:rsidR="00842078" w:rsidRDefault="00842078">
      <w:pPr>
        <w:numPr>
          <w:ilvl w:val="1"/>
          <w:numId w:val="1"/>
        </w:numPr>
        <w:tabs>
          <w:tab w:val="clear" w:pos="1080"/>
          <w:tab w:val="num" w:pos="360"/>
        </w:tabs>
        <w:ind w:left="360"/>
        <w:rPr>
          <w:sz w:val="22"/>
          <w:lang w:val="en-IE"/>
        </w:rPr>
      </w:pPr>
      <w:r>
        <w:rPr>
          <w:sz w:val="22"/>
          <w:lang w:val="en-IE"/>
        </w:rPr>
        <w:t>Education Act, 1998 Section 15 (2(d)) (DES website)</w:t>
      </w:r>
    </w:p>
    <w:p w:rsidR="00842078" w:rsidRDefault="00842078">
      <w:pPr>
        <w:numPr>
          <w:ilvl w:val="1"/>
          <w:numId w:val="1"/>
        </w:numPr>
        <w:tabs>
          <w:tab w:val="clear" w:pos="1080"/>
          <w:tab w:val="num" w:pos="360"/>
        </w:tabs>
        <w:ind w:left="360"/>
        <w:rPr>
          <w:sz w:val="22"/>
          <w:lang w:val="en-IE"/>
        </w:rPr>
      </w:pPr>
      <w:r>
        <w:rPr>
          <w:sz w:val="22"/>
          <w:lang w:val="en-IE"/>
        </w:rPr>
        <w:t>Education (Welfare) Act, 2000 Section 23(1 -5), 24 (1-5) (DES website)</w:t>
      </w:r>
    </w:p>
    <w:p w:rsidR="00842078" w:rsidRDefault="00842078">
      <w:pPr>
        <w:numPr>
          <w:ilvl w:val="1"/>
          <w:numId w:val="1"/>
        </w:numPr>
        <w:tabs>
          <w:tab w:val="clear" w:pos="1080"/>
          <w:tab w:val="num" w:pos="360"/>
        </w:tabs>
        <w:ind w:left="360"/>
        <w:rPr>
          <w:sz w:val="22"/>
          <w:lang w:val="en-IE"/>
        </w:rPr>
      </w:pPr>
      <w:r>
        <w:rPr>
          <w:sz w:val="22"/>
          <w:lang w:val="en-IE"/>
        </w:rPr>
        <w:t>Management Board</w:t>
      </w:r>
      <w:r w:rsidR="008264A9">
        <w:rPr>
          <w:sz w:val="22"/>
          <w:lang w:val="en-IE"/>
        </w:rPr>
        <w:t xml:space="preserve"> Members’ Handbook. Revised 2007</w:t>
      </w:r>
      <w:r>
        <w:rPr>
          <w:sz w:val="22"/>
          <w:lang w:val="en-IE"/>
        </w:rPr>
        <w:t>. CPSMA.</w:t>
      </w:r>
    </w:p>
    <w:p w:rsidR="00842078" w:rsidRDefault="00842078" w:rsidP="00842078">
      <w:pPr>
        <w:numPr>
          <w:ilvl w:val="2"/>
          <w:numId w:val="2"/>
        </w:numPr>
        <w:tabs>
          <w:tab w:val="clear" w:pos="2025"/>
          <w:tab w:val="num" w:pos="1305"/>
        </w:tabs>
        <w:ind w:left="1305"/>
        <w:rPr>
          <w:sz w:val="22"/>
          <w:lang w:val="en-IE"/>
        </w:rPr>
      </w:pPr>
      <w:r>
        <w:rPr>
          <w:sz w:val="22"/>
          <w:lang w:val="en-IE"/>
        </w:rPr>
        <w:t xml:space="preserve">Guidelines for School Behaviour and Discipline.         </w:t>
      </w:r>
    </w:p>
    <w:p w:rsidR="00842078" w:rsidRDefault="00842078" w:rsidP="00842078">
      <w:pPr>
        <w:numPr>
          <w:ilvl w:val="2"/>
          <w:numId w:val="2"/>
        </w:numPr>
        <w:tabs>
          <w:tab w:val="clear" w:pos="2025"/>
          <w:tab w:val="num" w:pos="1305"/>
        </w:tabs>
        <w:ind w:left="1305"/>
        <w:rPr>
          <w:sz w:val="22"/>
          <w:lang w:val="en-IE"/>
        </w:rPr>
      </w:pPr>
      <w:r>
        <w:rPr>
          <w:sz w:val="22"/>
          <w:lang w:val="en-IE"/>
        </w:rPr>
        <w:t>A suggested Code of Behaviour &amp; Discipline for National Schools</w:t>
      </w:r>
    </w:p>
    <w:p w:rsidR="00842078" w:rsidRDefault="00842078">
      <w:pPr>
        <w:rPr>
          <w:sz w:val="22"/>
          <w:lang w:val="en-IE"/>
        </w:rPr>
      </w:pPr>
      <w:r>
        <w:rPr>
          <w:sz w:val="22"/>
          <w:lang w:val="en-IE"/>
        </w:rPr>
        <w:t xml:space="preserve">     *These references apply until new guidelines are issued by the Education Welfare Board</w:t>
      </w:r>
    </w:p>
    <w:p w:rsidR="00842078" w:rsidRDefault="00842078">
      <w:pPr>
        <w:numPr>
          <w:ilvl w:val="1"/>
          <w:numId w:val="1"/>
        </w:numPr>
        <w:tabs>
          <w:tab w:val="clear" w:pos="1080"/>
          <w:tab w:val="num" w:pos="360"/>
        </w:tabs>
        <w:ind w:left="360"/>
        <w:rPr>
          <w:sz w:val="22"/>
          <w:lang w:val="en-IE"/>
        </w:rPr>
      </w:pPr>
      <w:r>
        <w:rPr>
          <w:sz w:val="22"/>
          <w:lang w:val="en-IE"/>
        </w:rPr>
        <w:t>Discipline in the Primary School INTO August 2002</w:t>
      </w:r>
    </w:p>
    <w:p w:rsidR="00842078" w:rsidRDefault="00842078">
      <w:pPr>
        <w:numPr>
          <w:ilvl w:val="1"/>
          <w:numId w:val="1"/>
        </w:numPr>
        <w:tabs>
          <w:tab w:val="clear" w:pos="1080"/>
          <w:tab w:val="num" w:pos="360"/>
        </w:tabs>
        <w:ind w:left="360"/>
        <w:rPr>
          <w:sz w:val="22"/>
          <w:lang w:val="en-IE"/>
        </w:rPr>
      </w:pPr>
      <w:r>
        <w:rPr>
          <w:sz w:val="22"/>
          <w:lang w:val="en-IE"/>
        </w:rPr>
        <w:t xml:space="preserve">The Education Act 1998. The Education Welfare Act 2000. Questions and Answers INTO </w:t>
      </w:r>
    </w:p>
    <w:p w:rsidR="00842078" w:rsidRDefault="00842078">
      <w:pPr>
        <w:numPr>
          <w:ilvl w:val="1"/>
          <w:numId w:val="1"/>
        </w:numPr>
        <w:tabs>
          <w:tab w:val="clear" w:pos="1080"/>
          <w:tab w:val="num" w:pos="360"/>
        </w:tabs>
        <w:ind w:left="360"/>
        <w:rPr>
          <w:sz w:val="22"/>
          <w:lang w:val="en-IE"/>
        </w:rPr>
      </w:pPr>
      <w:r>
        <w:rPr>
          <w:sz w:val="22"/>
          <w:lang w:val="en-IE"/>
        </w:rPr>
        <w:t>Stay Safe and Walk Tall Programmes</w:t>
      </w:r>
    </w:p>
    <w:p w:rsidR="00842078" w:rsidRDefault="00842078">
      <w:pPr>
        <w:numPr>
          <w:ilvl w:val="1"/>
          <w:numId w:val="1"/>
        </w:numPr>
        <w:tabs>
          <w:tab w:val="clear" w:pos="1080"/>
          <w:tab w:val="num" w:pos="360"/>
        </w:tabs>
        <w:ind w:left="360"/>
        <w:rPr>
          <w:sz w:val="22"/>
          <w:lang w:val="en-IE"/>
        </w:rPr>
      </w:pPr>
      <w:r>
        <w:rPr>
          <w:sz w:val="22"/>
          <w:lang w:val="en-IE"/>
        </w:rPr>
        <w:t>School’s own SPHE Plan</w:t>
      </w:r>
    </w:p>
    <w:p w:rsidR="00842078" w:rsidRDefault="00842078">
      <w:pPr>
        <w:numPr>
          <w:ilvl w:val="1"/>
          <w:numId w:val="1"/>
        </w:numPr>
        <w:tabs>
          <w:tab w:val="clear" w:pos="1080"/>
          <w:tab w:val="num" w:pos="360"/>
        </w:tabs>
        <w:ind w:left="360"/>
        <w:rPr>
          <w:sz w:val="22"/>
          <w:lang w:val="en-IE"/>
        </w:rPr>
      </w:pPr>
      <w:r>
        <w:rPr>
          <w:sz w:val="22"/>
          <w:lang w:val="en-IE"/>
        </w:rPr>
        <w:t xml:space="preserve">NPC website </w:t>
      </w:r>
      <w:hyperlink r:id="rId8" w:history="1">
        <w:r>
          <w:rPr>
            <w:rStyle w:val="Hyperlink"/>
            <w:sz w:val="22"/>
            <w:lang w:val="en-IE"/>
          </w:rPr>
          <w:t>www.npc.ie</w:t>
        </w:r>
      </w:hyperlink>
      <w:r>
        <w:rPr>
          <w:sz w:val="22"/>
          <w:lang w:val="en-IE"/>
        </w:rPr>
        <w:t xml:space="preserve"> </w:t>
      </w:r>
    </w:p>
    <w:p w:rsidR="00842078" w:rsidRDefault="00842078">
      <w:pPr>
        <w:numPr>
          <w:ilvl w:val="1"/>
          <w:numId w:val="1"/>
        </w:numPr>
        <w:tabs>
          <w:tab w:val="clear" w:pos="1080"/>
          <w:tab w:val="num" w:pos="360"/>
        </w:tabs>
        <w:ind w:left="360"/>
        <w:rPr>
          <w:sz w:val="22"/>
          <w:lang w:val="en-IE"/>
        </w:rPr>
      </w:pPr>
      <w:r>
        <w:rPr>
          <w:sz w:val="22"/>
          <w:lang w:val="en-IE"/>
        </w:rPr>
        <w:t xml:space="preserve">IPPN website </w:t>
      </w:r>
      <w:hyperlink r:id="rId9" w:history="1">
        <w:r>
          <w:rPr>
            <w:rStyle w:val="Hyperlink"/>
            <w:sz w:val="22"/>
            <w:lang w:val="en-IE"/>
          </w:rPr>
          <w:t>www.ippn.ie</w:t>
        </w:r>
      </w:hyperlink>
    </w:p>
    <w:p w:rsidR="00842078" w:rsidRDefault="00842078">
      <w:pPr>
        <w:numPr>
          <w:ilvl w:val="1"/>
          <w:numId w:val="1"/>
        </w:numPr>
        <w:tabs>
          <w:tab w:val="clear" w:pos="1080"/>
          <w:tab w:val="num" w:pos="360"/>
        </w:tabs>
        <w:ind w:left="360"/>
        <w:rPr>
          <w:sz w:val="22"/>
          <w:lang w:val="en-IE"/>
        </w:rPr>
      </w:pPr>
      <w:r>
        <w:rPr>
          <w:sz w:val="22"/>
          <w:lang w:val="en-IE"/>
        </w:rPr>
        <w:t xml:space="preserve">INTO website </w:t>
      </w:r>
      <w:hyperlink r:id="rId10" w:history="1">
        <w:r>
          <w:rPr>
            <w:rStyle w:val="Hyperlink"/>
            <w:sz w:val="22"/>
            <w:lang w:val="en-IE"/>
          </w:rPr>
          <w:t>www.into.ie</w:t>
        </w:r>
      </w:hyperlink>
    </w:p>
    <w:p w:rsidR="00842078" w:rsidRDefault="00842078">
      <w:pPr>
        <w:numPr>
          <w:ilvl w:val="1"/>
          <w:numId w:val="1"/>
        </w:numPr>
        <w:tabs>
          <w:tab w:val="clear" w:pos="1080"/>
          <w:tab w:val="num" w:pos="360"/>
        </w:tabs>
        <w:ind w:left="360"/>
        <w:rPr>
          <w:b/>
          <w:sz w:val="22"/>
          <w:lang w:val="en-IE"/>
        </w:rPr>
      </w:pPr>
      <w:r>
        <w:rPr>
          <w:sz w:val="22"/>
          <w:lang w:val="en-IE"/>
        </w:rPr>
        <w:t xml:space="preserve">SDPS website </w:t>
      </w:r>
      <w:hyperlink r:id="rId11" w:history="1">
        <w:r>
          <w:rPr>
            <w:rStyle w:val="Hyperlink"/>
            <w:sz w:val="22"/>
            <w:lang w:val="en-IE"/>
          </w:rPr>
          <w:t>www.sdps.ie</w:t>
        </w:r>
      </w:hyperlink>
    </w:p>
    <w:sectPr w:rsidR="00842078" w:rsidSect="0076405B">
      <w:footerReference w:type="even" r:id="rId12"/>
      <w:footerReference w:type="default" r:id="rId13"/>
      <w:footerReference w:type="first" r:id="rId14"/>
      <w:pgSz w:w="11906" w:h="16838"/>
      <w:pgMar w:top="964" w:right="1191" w:bottom="1077" w:left="1134" w:header="709"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CB" w:rsidRDefault="00282CCB">
      <w:r>
        <w:separator/>
      </w:r>
    </w:p>
  </w:endnote>
  <w:endnote w:type="continuationSeparator" w:id="0">
    <w:p w:rsidR="00282CCB" w:rsidRDefault="00282C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pba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E1" w:rsidRDefault="00DE1790" w:rsidP="009351CF">
    <w:pPr>
      <w:pStyle w:val="Footer"/>
      <w:framePr w:wrap="around" w:vAnchor="text" w:hAnchor="margin" w:xAlign="right" w:y="1"/>
      <w:rPr>
        <w:rStyle w:val="PageNumber"/>
      </w:rPr>
    </w:pPr>
    <w:r>
      <w:rPr>
        <w:rStyle w:val="PageNumber"/>
      </w:rPr>
      <w:fldChar w:fldCharType="begin"/>
    </w:r>
    <w:r w:rsidR="001E53E1">
      <w:rPr>
        <w:rStyle w:val="PageNumber"/>
      </w:rPr>
      <w:instrText xml:space="preserve">PAGE  </w:instrText>
    </w:r>
    <w:r>
      <w:rPr>
        <w:rStyle w:val="PageNumber"/>
      </w:rPr>
      <w:fldChar w:fldCharType="end"/>
    </w:r>
  </w:p>
  <w:p w:rsidR="001E53E1" w:rsidRDefault="001E53E1" w:rsidP="001E53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E1" w:rsidRDefault="00DE1790" w:rsidP="009351CF">
    <w:pPr>
      <w:pStyle w:val="Footer"/>
      <w:framePr w:wrap="around" w:vAnchor="text" w:hAnchor="margin" w:xAlign="right" w:y="1"/>
      <w:rPr>
        <w:rStyle w:val="PageNumber"/>
      </w:rPr>
    </w:pPr>
    <w:r>
      <w:rPr>
        <w:rStyle w:val="PageNumber"/>
      </w:rPr>
      <w:fldChar w:fldCharType="begin"/>
    </w:r>
    <w:r w:rsidR="001E53E1">
      <w:rPr>
        <w:rStyle w:val="PageNumber"/>
      </w:rPr>
      <w:instrText xml:space="preserve">PAGE  </w:instrText>
    </w:r>
    <w:r>
      <w:rPr>
        <w:rStyle w:val="PageNumber"/>
      </w:rPr>
      <w:fldChar w:fldCharType="separate"/>
    </w:r>
    <w:r w:rsidR="006868FC">
      <w:rPr>
        <w:rStyle w:val="PageNumber"/>
        <w:noProof/>
      </w:rPr>
      <w:t>5</w:t>
    </w:r>
    <w:r>
      <w:rPr>
        <w:rStyle w:val="PageNumber"/>
      </w:rPr>
      <w:fldChar w:fldCharType="end"/>
    </w:r>
  </w:p>
  <w:p w:rsidR="001E53E1" w:rsidRDefault="001E53E1" w:rsidP="001E53E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B7" w:rsidRDefault="00DE1790" w:rsidP="00D246E7">
    <w:pPr>
      <w:pStyle w:val="Footer"/>
      <w:framePr w:wrap="around" w:vAnchor="text" w:hAnchor="margin" w:xAlign="center" w:y="1"/>
      <w:rPr>
        <w:rStyle w:val="PageNumber"/>
      </w:rPr>
    </w:pPr>
    <w:r>
      <w:rPr>
        <w:rStyle w:val="PageNumber"/>
      </w:rPr>
      <w:fldChar w:fldCharType="begin"/>
    </w:r>
    <w:r w:rsidR="004340B7">
      <w:rPr>
        <w:rStyle w:val="PageNumber"/>
      </w:rPr>
      <w:instrText xml:space="preserve">PAGE  </w:instrText>
    </w:r>
    <w:r>
      <w:rPr>
        <w:rStyle w:val="PageNumber"/>
      </w:rPr>
      <w:fldChar w:fldCharType="separate"/>
    </w:r>
    <w:r w:rsidR="006868FC">
      <w:rPr>
        <w:rStyle w:val="PageNumber"/>
        <w:noProof/>
      </w:rPr>
      <w:t>1</w:t>
    </w:r>
    <w:r>
      <w:rPr>
        <w:rStyle w:val="PageNumber"/>
      </w:rPr>
      <w:fldChar w:fldCharType="end"/>
    </w:r>
  </w:p>
  <w:p w:rsidR="004340B7" w:rsidRDefault="004340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CB" w:rsidRDefault="00282CCB">
      <w:r>
        <w:separator/>
      </w:r>
    </w:p>
  </w:footnote>
  <w:footnote w:type="continuationSeparator" w:id="0">
    <w:p w:rsidR="00282CCB" w:rsidRDefault="00282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734B"/>
    <w:multiLevelType w:val="hybridMultilevel"/>
    <w:tmpl w:val="BFC6C2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F957BA"/>
    <w:multiLevelType w:val="hybridMultilevel"/>
    <w:tmpl w:val="7D1E6346"/>
    <w:lvl w:ilvl="0" w:tplc="A8148916">
      <w:start w:val="2"/>
      <w:numFmt w:val="decimal"/>
      <w:lvlText w:val="(%1)"/>
      <w:lvlJc w:val="left"/>
      <w:pPr>
        <w:tabs>
          <w:tab w:val="num" w:pos="1440"/>
        </w:tabs>
        <w:ind w:left="1440" w:hanging="360"/>
      </w:pPr>
      <w:rPr>
        <w:rFonts w:hint="default"/>
      </w:rPr>
    </w:lvl>
    <w:lvl w:ilvl="1" w:tplc="8D325BAC" w:tentative="1">
      <w:start w:val="1"/>
      <w:numFmt w:val="lowerLetter"/>
      <w:lvlText w:val="%2."/>
      <w:lvlJc w:val="left"/>
      <w:pPr>
        <w:tabs>
          <w:tab w:val="num" w:pos="2520"/>
        </w:tabs>
        <w:ind w:left="2520" w:hanging="360"/>
      </w:pPr>
    </w:lvl>
    <w:lvl w:ilvl="2" w:tplc="63AA0FA0" w:tentative="1">
      <w:start w:val="1"/>
      <w:numFmt w:val="lowerRoman"/>
      <w:lvlText w:val="%3."/>
      <w:lvlJc w:val="right"/>
      <w:pPr>
        <w:tabs>
          <w:tab w:val="num" w:pos="3240"/>
        </w:tabs>
        <w:ind w:left="3240" w:hanging="180"/>
      </w:pPr>
    </w:lvl>
    <w:lvl w:ilvl="3" w:tplc="CA56E5A6" w:tentative="1">
      <w:start w:val="1"/>
      <w:numFmt w:val="decimal"/>
      <w:lvlText w:val="%4."/>
      <w:lvlJc w:val="left"/>
      <w:pPr>
        <w:tabs>
          <w:tab w:val="num" w:pos="3960"/>
        </w:tabs>
        <w:ind w:left="3960" w:hanging="360"/>
      </w:pPr>
    </w:lvl>
    <w:lvl w:ilvl="4" w:tplc="CEB8E7DE" w:tentative="1">
      <w:start w:val="1"/>
      <w:numFmt w:val="lowerLetter"/>
      <w:lvlText w:val="%5."/>
      <w:lvlJc w:val="left"/>
      <w:pPr>
        <w:tabs>
          <w:tab w:val="num" w:pos="4680"/>
        </w:tabs>
        <w:ind w:left="4680" w:hanging="360"/>
      </w:pPr>
    </w:lvl>
    <w:lvl w:ilvl="5" w:tplc="CE02BEA4" w:tentative="1">
      <w:start w:val="1"/>
      <w:numFmt w:val="lowerRoman"/>
      <w:lvlText w:val="%6."/>
      <w:lvlJc w:val="right"/>
      <w:pPr>
        <w:tabs>
          <w:tab w:val="num" w:pos="5400"/>
        </w:tabs>
        <w:ind w:left="5400" w:hanging="180"/>
      </w:pPr>
    </w:lvl>
    <w:lvl w:ilvl="6" w:tplc="1F8225E4" w:tentative="1">
      <w:start w:val="1"/>
      <w:numFmt w:val="decimal"/>
      <w:lvlText w:val="%7."/>
      <w:lvlJc w:val="left"/>
      <w:pPr>
        <w:tabs>
          <w:tab w:val="num" w:pos="6120"/>
        </w:tabs>
        <w:ind w:left="6120" w:hanging="360"/>
      </w:pPr>
    </w:lvl>
    <w:lvl w:ilvl="7" w:tplc="1730C97C" w:tentative="1">
      <w:start w:val="1"/>
      <w:numFmt w:val="lowerLetter"/>
      <w:lvlText w:val="%8."/>
      <w:lvlJc w:val="left"/>
      <w:pPr>
        <w:tabs>
          <w:tab w:val="num" w:pos="6840"/>
        </w:tabs>
        <w:ind w:left="6840" w:hanging="360"/>
      </w:pPr>
    </w:lvl>
    <w:lvl w:ilvl="8" w:tplc="13E6A260" w:tentative="1">
      <w:start w:val="1"/>
      <w:numFmt w:val="lowerRoman"/>
      <w:lvlText w:val="%9."/>
      <w:lvlJc w:val="right"/>
      <w:pPr>
        <w:tabs>
          <w:tab w:val="num" w:pos="7560"/>
        </w:tabs>
        <w:ind w:left="7560" w:hanging="180"/>
      </w:pPr>
    </w:lvl>
  </w:abstractNum>
  <w:abstractNum w:abstractNumId="2">
    <w:nsid w:val="10E00CA7"/>
    <w:multiLevelType w:val="hybridMultilevel"/>
    <w:tmpl w:val="11B4A58C"/>
    <w:lvl w:ilvl="0" w:tplc="A7AE4FD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A55CF"/>
    <w:multiLevelType w:val="multilevel"/>
    <w:tmpl w:val="AD9CCD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B5B388A"/>
    <w:multiLevelType w:val="hybridMultilevel"/>
    <w:tmpl w:val="66BEF12E"/>
    <w:lvl w:ilvl="0" w:tplc="08090001">
      <w:start w:val="1"/>
      <w:numFmt w:val="bullet"/>
      <w:lvlText w:val=""/>
      <w:lvlJc w:val="left"/>
      <w:pPr>
        <w:tabs>
          <w:tab w:val="num" w:pos="1500"/>
        </w:tabs>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5">
    <w:nsid w:val="1BC51006"/>
    <w:multiLevelType w:val="hybridMultilevel"/>
    <w:tmpl w:val="E9B683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C7F5FC3"/>
    <w:multiLevelType w:val="hybridMultilevel"/>
    <w:tmpl w:val="25243D7E"/>
    <w:lvl w:ilvl="0" w:tplc="CB2E42EA">
      <w:start w:val="1"/>
      <w:numFmt w:val="upperLetter"/>
      <w:lvlText w:val="(%1)"/>
      <w:lvlJc w:val="left"/>
      <w:pPr>
        <w:tabs>
          <w:tab w:val="num" w:pos="450"/>
        </w:tabs>
        <w:ind w:left="450" w:hanging="450"/>
      </w:pPr>
      <w:rPr>
        <w:rFonts w:hint="default"/>
      </w:rPr>
    </w:lvl>
    <w:lvl w:ilvl="1" w:tplc="55A29E18">
      <w:start w:val="1"/>
      <w:numFmt w:val="bullet"/>
      <w:lvlText w:val=""/>
      <w:lvlJc w:val="left"/>
      <w:pPr>
        <w:tabs>
          <w:tab w:val="num" w:pos="1080"/>
        </w:tabs>
        <w:ind w:left="1080" w:hanging="360"/>
      </w:pPr>
      <w:rPr>
        <w:rFonts w:ascii="Symbol" w:hAnsi="Symbol" w:hint="default"/>
      </w:rPr>
    </w:lvl>
    <w:lvl w:ilvl="2" w:tplc="899A84BA">
      <w:start w:val="1"/>
      <w:numFmt w:val="decimal"/>
      <w:lvlText w:val="(%3)"/>
      <w:lvlJc w:val="left"/>
      <w:pPr>
        <w:tabs>
          <w:tab w:val="num" w:pos="2025"/>
        </w:tabs>
        <w:ind w:left="2025" w:hanging="405"/>
      </w:pPr>
      <w:rPr>
        <w:rFonts w:hint="default"/>
      </w:rPr>
    </w:lvl>
    <w:lvl w:ilvl="3" w:tplc="706C45F8">
      <w:start w:val="2"/>
      <w:numFmt w:val="decimal"/>
      <w:lvlText w:val="%4."/>
      <w:lvlJc w:val="left"/>
      <w:pPr>
        <w:tabs>
          <w:tab w:val="num" w:pos="2520"/>
        </w:tabs>
        <w:ind w:left="2520" w:hanging="360"/>
      </w:pPr>
      <w:rPr>
        <w:rFonts w:hint="default"/>
      </w:rPr>
    </w:lvl>
    <w:lvl w:ilvl="4" w:tplc="B2A88586" w:tentative="1">
      <w:start w:val="1"/>
      <w:numFmt w:val="lowerLetter"/>
      <w:lvlText w:val="%5."/>
      <w:lvlJc w:val="left"/>
      <w:pPr>
        <w:tabs>
          <w:tab w:val="num" w:pos="3240"/>
        </w:tabs>
        <w:ind w:left="3240" w:hanging="360"/>
      </w:pPr>
    </w:lvl>
    <w:lvl w:ilvl="5" w:tplc="F522C3AC" w:tentative="1">
      <w:start w:val="1"/>
      <w:numFmt w:val="lowerRoman"/>
      <w:lvlText w:val="%6."/>
      <w:lvlJc w:val="right"/>
      <w:pPr>
        <w:tabs>
          <w:tab w:val="num" w:pos="3960"/>
        </w:tabs>
        <w:ind w:left="3960" w:hanging="180"/>
      </w:pPr>
    </w:lvl>
    <w:lvl w:ilvl="6" w:tplc="19C860BC" w:tentative="1">
      <w:start w:val="1"/>
      <w:numFmt w:val="decimal"/>
      <w:lvlText w:val="%7."/>
      <w:lvlJc w:val="left"/>
      <w:pPr>
        <w:tabs>
          <w:tab w:val="num" w:pos="4680"/>
        </w:tabs>
        <w:ind w:left="4680" w:hanging="360"/>
      </w:pPr>
    </w:lvl>
    <w:lvl w:ilvl="7" w:tplc="73BA35C6" w:tentative="1">
      <w:start w:val="1"/>
      <w:numFmt w:val="lowerLetter"/>
      <w:lvlText w:val="%8."/>
      <w:lvlJc w:val="left"/>
      <w:pPr>
        <w:tabs>
          <w:tab w:val="num" w:pos="5400"/>
        </w:tabs>
        <w:ind w:left="5400" w:hanging="360"/>
      </w:pPr>
    </w:lvl>
    <w:lvl w:ilvl="8" w:tplc="7D187038" w:tentative="1">
      <w:start w:val="1"/>
      <w:numFmt w:val="lowerRoman"/>
      <w:lvlText w:val="%9."/>
      <w:lvlJc w:val="right"/>
      <w:pPr>
        <w:tabs>
          <w:tab w:val="num" w:pos="6120"/>
        </w:tabs>
        <w:ind w:left="6120" w:hanging="180"/>
      </w:pPr>
    </w:lvl>
  </w:abstractNum>
  <w:abstractNum w:abstractNumId="7">
    <w:nsid w:val="21E5011C"/>
    <w:multiLevelType w:val="hybridMultilevel"/>
    <w:tmpl w:val="86F4D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521BC8"/>
    <w:multiLevelType w:val="hybridMultilevel"/>
    <w:tmpl w:val="1BFE4F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2743780A"/>
    <w:multiLevelType w:val="hybridMultilevel"/>
    <w:tmpl w:val="EEF4A950"/>
    <w:lvl w:ilvl="0" w:tplc="04090001">
      <w:start w:val="1"/>
      <w:numFmt w:val="bullet"/>
      <w:lvlText w:val=""/>
      <w:lvlJc w:val="left"/>
      <w:pPr>
        <w:tabs>
          <w:tab w:val="num" w:pos="360"/>
        </w:tabs>
        <w:ind w:left="360" w:hanging="360"/>
      </w:pPr>
      <w:rPr>
        <w:rFonts w:ascii="Symbol" w:hAnsi="Symbol" w:hint="default"/>
      </w:rPr>
    </w:lvl>
    <w:lvl w:ilvl="1" w:tplc="4380F5A8">
      <w:numFmt w:val="bullet"/>
      <w:lvlText w:val=""/>
      <w:lvlJc w:val="left"/>
      <w:pPr>
        <w:tabs>
          <w:tab w:val="num" w:pos="1439"/>
        </w:tabs>
        <w:ind w:left="1439" w:hanging="719"/>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3566CC"/>
    <w:multiLevelType w:val="hybridMultilevel"/>
    <w:tmpl w:val="BC6E74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DED1427"/>
    <w:multiLevelType w:val="hybridMultilevel"/>
    <w:tmpl w:val="8760E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2572E2"/>
    <w:multiLevelType w:val="hybridMultilevel"/>
    <w:tmpl w:val="25489D12"/>
    <w:lvl w:ilvl="0" w:tplc="08090001">
      <w:start w:val="1"/>
      <w:numFmt w:val="bullet"/>
      <w:lvlText w:val=""/>
      <w:lvlJc w:val="left"/>
      <w:pPr>
        <w:tabs>
          <w:tab w:val="num" w:pos="1500"/>
        </w:tabs>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3">
    <w:nsid w:val="39DB3E83"/>
    <w:multiLevelType w:val="hybridMultilevel"/>
    <w:tmpl w:val="B5E23F14"/>
    <w:lvl w:ilvl="0" w:tplc="A9000B3E">
      <w:start w:val="1"/>
      <w:numFmt w:val="bullet"/>
      <w:lvlText w:val=""/>
      <w:lvlJc w:val="left"/>
      <w:pPr>
        <w:tabs>
          <w:tab w:val="num" w:pos="1800"/>
        </w:tabs>
        <w:ind w:left="1800" w:hanging="360"/>
      </w:pPr>
      <w:rPr>
        <w:rFonts w:ascii="Wingdings" w:hAnsi="Wingdings" w:hint="default"/>
      </w:rPr>
    </w:lvl>
    <w:lvl w:ilvl="1" w:tplc="C44C1AE8">
      <w:start w:val="1"/>
      <w:numFmt w:val="decimal"/>
      <w:lvlText w:val="%2."/>
      <w:lvlJc w:val="left"/>
      <w:pPr>
        <w:tabs>
          <w:tab w:val="num" w:pos="2520"/>
        </w:tabs>
        <w:ind w:left="2520" w:hanging="360"/>
      </w:pPr>
    </w:lvl>
    <w:lvl w:ilvl="2" w:tplc="89562D1C" w:tentative="1">
      <w:start w:val="1"/>
      <w:numFmt w:val="bullet"/>
      <w:lvlText w:val=""/>
      <w:lvlJc w:val="left"/>
      <w:pPr>
        <w:tabs>
          <w:tab w:val="num" w:pos="3240"/>
        </w:tabs>
        <w:ind w:left="3240" w:hanging="360"/>
      </w:pPr>
      <w:rPr>
        <w:rFonts w:ascii="Wingdings" w:hAnsi="Wingdings" w:hint="default"/>
      </w:rPr>
    </w:lvl>
    <w:lvl w:ilvl="3" w:tplc="1200F4CE" w:tentative="1">
      <w:start w:val="1"/>
      <w:numFmt w:val="bullet"/>
      <w:lvlText w:val=""/>
      <w:lvlJc w:val="left"/>
      <w:pPr>
        <w:tabs>
          <w:tab w:val="num" w:pos="3960"/>
        </w:tabs>
        <w:ind w:left="3960" w:hanging="360"/>
      </w:pPr>
      <w:rPr>
        <w:rFonts w:ascii="Symbol" w:hAnsi="Symbol" w:hint="default"/>
      </w:rPr>
    </w:lvl>
    <w:lvl w:ilvl="4" w:tplc="1658B652" w:tentative="1">
      <w:start w:val="1"/>
      <w:numFmt w:val="bullet"/>
      <w:lvlText w:val="o"/>
      <w:lvlJc w:val="left"/>
      <w:pPr>
        <w:tabs>
          <w:tab w:val="num" w:pos="4680"/>
        </w:tabs>
        <w:ind w:left="4680" w:hanging="360"/>
      </w:pPr>
      <w:rPr>
        <w:rFonts w:ascii="Courier New" w:hAnsi="Courier New" w:hint="default"/>
      </w:rPr>
    </w:lvl>
    <w:lvl w:ilvl="5" w:tplc="EB96761C" w:tentative="1">
      <w:start w:val="1"/>
      <w:numFmt w:val="bullet"/>
      <w:lvlText w:val=""/>
      <w:lvlJc w:val="left"/>
      <w:pPr>
        <w:tabs>
          <w:tab w:val="num" w:pos="5400"/>
        </w:tabs>
        <w:ind w:left="5400" w:hanging="360"/>
      </w:pPr>
      <w:rPr>
        <w:rFonts w:ascii="Wingdings" w:hAnsi="Wingdings" w:hint="default"/>
      </w:rPr>
    </w:lvl>
    <w:lvl w:ilvl="6" w:tplc="78C49DD2" w:tentative="1">
      <w:start w:val="1"/>
      <w:numFmt w:val="bullet"/>
      <w:lvlText w:val=""/>
      <w:lvlJc w:val="left"/>
      <w:pPr>
        <w:tabs>
          <w:tab w:val="num" w:pos="6120"/>
        </w:tabs>
        <w:ind w:left="6120" w:hanging="360"/>
      </w:pPr>
      <w:rPr>
        <w:rFonts w:ascii="Symbol" w:hAnsi="Symbol" w:hint="default"/>
      </w:rPr>
    </w:lvl>
    <w:lvl w:ilvl="7" w:tplc="021C5D88" w:tentative="1">
      <w:start w:val="1"/>
      <w:numFmt w:val="bullet"/>
      <w:lvlText w:val="o"/>
      <w:lvlJc w:val="left"/>
      <w:pPr>
        <w:tabs>
          <w:tab w:val="num" w:pos="6840"/>
        </w:tabs>
        <w:ind w:left="6840" w:hanging="360"/>
      </w:pPr>
      <w:rPr>
        <w:rFonts w:ascii="Courier New" w:hAnsi="Courier New" w:hint="default"/>
      </w:rPr>
    </w:lvl>
    <w:lvl w:ilvl="8" w:tplc="8F58B9B4" w:tentative="1">
      <w:start w:val="1"/>
      <w:numFmt w:val="bullet"/>
      <w:lvlText w:val=""/>
      <w:lvlJc w:val="left"/>
      <w:pPr>
        <w:tabs>
          <w:tab w:val="num" w:pos="7560"/>
        </w:tabs>
        <w:ind w:left="7560" w:hanging="360"/>
      </w:pPr>
      <w:rPr>
        <w:rFonts w:ascii="Wingdings" w:hAnsi="Wingdings" w:hint="default"/>
      </w:rPr>
    </w:lvl>
  </w:abstractNum>
  <w:abstractNum w:abstractNumId="14">
    <w:nsid w:val="3AEE7769"/>
    <w:multiLevelType w:val="hybridMultilevel"/>
    <w:tmpl w:val="8F32D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A51206"/>
    <w:multiLevelType w:val="hybridMultilevel"/>
    <w:tmpl w:val="2C0AC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DD20B3"/>
    <w:multiLevelType w:val="hybridMultilevel"/>
    <w:tmpl w:val="34F88E30"/>
    <w:lvl w:ilvl="0" w:tplc="FFFFFFFF">
      <w:start w:val="1"/>
      <w:numFmt w:val="bullet"/>
      <w:lvlText w:val=""/>
      <w:lvlJc w:val="left"/>
      <w:pPr>
        <w:tabs>
          <w:tab w:val="num" w:pos="360"/>
        </w:tabs>
        <w:ind w:left="113" w:hanging="113"/>
      </w:pPr>
      <w:rPr>
        <w:rFonts w:ascii="Symbol" w:hAnsi="Symbol" w:hint="default"/>
        <w:color w:val="auto"/>
        <w:sz w:val="20"/>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decimal"/>
      <w:lvlText w:val="%3."/>
      <w:lvlJc w:val="left"/>
      <w:pPr>
        <w:tabs>
          <w:tab w:val="num" w:pos="1980"/>
        </w:tabs>
        <w:ind w:left="1980" w:hanging="360"/>
      </w:pPr>
    </w:lvl>
    <w:lvl w:ilvl="3" w:tplc="FFFFFFFF">
      <w:numFmt w:val="bullet"/>
      <w:lvlText w:val="-"/>
      <w:lvlJc w:val="left"/>
      <w:pPr>
        <w:tabs>
          <w:tab w:val="num" w:pos="2520"/>
        </w:tabs>
        <w:ind w:left="2520" w:hanging="360"/>
      </w:pPr>
      <w:rPr>
        <w:rFonts w:ascii="Times New Roman" w:eastAsia="Times New Roman" w:hAnsi="Times New Roman" w:cs="Times New Roman"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45290620"/>
    <w:multiLevelType w:val="hybridMultilevel"/>
    <w:tmpl w:val="629A13F8"/>
    <w:lvl w:ilvl="0" w:tplc="08090001">
      <w:start w:val="1"/>
      <w:numFmt w:val="bullet"/>
      <w:lvlText w:val=""/>
      <w:lvlJc w:val="left"/>
      <w:pPr>
        <w:tabs>
          <w:tab w:val="num" w:pos="901"/>
        </w:tabs>
        <w:ind w:left="901" w:hanging="360"/>
      </w:pPr>
      <w:rPr>
        <w:rFonts w:ascii="Symbol" w:hAnsi="Symbol" w:hint="default"/>
      </w:rPr>
    </w:lvl>
    <w:lvl w:ilvl="1" w:tplc="08090003" w:tentative="1">
      <w:start w:val="1"/>
      <w:numFmt w:val="bullet"/>
      <w:lvlText w:val="o"/>
      <w:lvlJc w:val="left"/>
      <w:pPr>
        <w:tabs>
          <w:tab w:val="num" w:pos="1621"/>
        </w:tabs>
        <w:ind w:left="1621" w:hanging="360"/>
      </w:pPr>
      <w:rPr>
        <w:rFonts w:ascii="Courier New" w:hAnsi="Courier New" w:cs="Courier New" w:hint="default"/>
      </w:rPr>
    </w:lvl>
    <w:lvl w:ilvl="2" w:tplc="08090005" w:tentative="1">
      <w:start w:val="1"/>
      <w:numFmt w:val="bullet"/>
      <w:lvlText w:val=""/>
      <w:lvlJc w:val="left"/>
      <w:pPr>
        <w:tabs>
          <w:tab w:val="num" w:pos="2341"/>
        </w:tabs>
        <w:ind w:left="2341" w:hanging="360"/>
      </w:pPr>
      <w:rPr>
        <w:rFonts w:ascii="Wingdings" w:hAnsi="Wingdings" w:hint="default"/>
      </w:rPr>
    </w:lvl>
    <w:lvl w:ilvl="3" w:tplc="08090001" w:tentative="1">
      <w:start w:val="1"/>
      <w:numFmt w:val="bullet"/>
      <w:lvlText w:val=""/>
      <w:lvlJc w:val="left"/>
      <w:pPr>
        <w:tabs>
          <w:tab w:val="num" w:pos="3061"/>
        </w:tabs>
        <w:ind w:left="3061" w:hanging="360"/>
      </w:pPr>
      <w:rPr>
        <w:rFonts w:ascii="Symbol" w:hAnsi="Symbol" w:hint="default"/>
      </w:rPr>
    </w:lvl>
    <w:lvl w:ilvl="4" w:tplc="08090003" w:tentative="1">
      <w:start w:val="1"/>
      <w:numFmt w:val="bullet"/>
      <w:lvlText w:val="o"/>
      <w:lvlJc w:val="left"/>
      <w:pPr>
        <w:tabs>
          <w:tab w:val="num" w:pos="3781"/>
        </w:tabs>
        <w:ind w:left="3781" w:hanging="360"/>
      </w:pPr>
      <w:rPr>
        <w:rFonts w:ascii="Courier New" w:hAnsi="Courier New" w:cs="Courier New" w:hint="default"/>
      </w:rPr>
    </w:lvl>
    <w:lvl w:ilvl="5" w:tplc="08090005" w:tentative="1">
      <w:start w:val="1"/>
      <w:numFmt w:val="bullet"/>
      <w:lvlText w:val=""/>
      <w:lvlJc w:val="left"/>
      <w:pPr>
        <w:tabs>
          <w:tab w:val="num" w:pos="4501"/>
        </w:tabs>
        <w:ind w:left="4501" w:hanging="360"/>
      </w:pPr>
      <w:rPr>
        <w:rFonts w:ascii="Wingdings" w:hAnsi="Wingdings" w:hint="default"/>
      </w:rPr>
    </w:lvl>
    <w:lvl w:ilvl="6" w:tplc="08090001" w:tentative="1">
      <w:start w:val="1"/>
      <w:numFmt w:val="bullet"/>
      <w:lvlText w:val=""/>
      <w:lvlJc w:val="left"/>
      <w:pPr>
        <w:tabs>
          <w:tab w:val="num" w:pos="5221"/>
        </w:tabs>
        <w:ind w:left="5221" w:hanging="360"/>
      </w:pPr>
      <w:rPr>
        <w:rFonts w:ascii="Symbol" w:hAnsi="Symbol" w:hint="default"/>
      </w:rPr>
    </w:lvl>
    <w:lvl w:ilvl="7" w:tplc="08090003" w:tentative="1">
      <w:start w:val="1"/>
      <w:numFmt w:val="bullet"/>
      <w:lvlText w:val="o"/>
      <w:lvlJc w:val="left"/>
      <w:pPr>
        <w:tabs>
          <w:tab w:val="num" w:pos="5941"/>
        </w:tabs>
        <w:ind w:left="5941" w:hanging="360"/>
      </w:pPr>
      <w:rPr>
        <w:rFonts w:ascii="Courier New" w:hAnsi="Courier New" w:cs="Courier New" w:hint="default"/>
      </w:rPr>
    </w:lvl>
    <w:lvl w:ilvl="8" w:tplc="08090005" w:tentative="1">
      <w:start w:val="1"/>
      <w:numFmt w:val="bullet"/>
      <w:lvlText w:val=""/>
      <w:lvlJc w:val="left"/>
      <w:pPr>
        <w:tabs>
          <w:tab w:val="num" w:pos="6661"/>
        </w:tabs>
        <w:ind w:left="6661" w:hanging="360"/>
      </w:pPr>
      <w:rPr>
        <w:rFonts w:ascii="Wingdings" w:hAnsi="Wingdings" w:hint="default"/>
      </w:rPr>
    </w:lvl>
  </w:abstractNum>
  <w:abstractNum w:abstractNumId="18">
    <w:nsid w:val="486F001E"/>
    <w:multiLevelType w:val="hybridMultilevel"/>
    <w:tmpl w:val="AD9CCD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A54432B"/>
    <w:multiLevelType w:val="hybridMultilevel"/>
    <w:tmpl w:val="E58E3A32"/>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C7D2317"/>
    <w:multiLevelType w:val="hybridMultilevel"/>
    <w:tmpl w:val="DBBC5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E8749A7"/>
    <w:multiLevelType w:val="hybridMultilevel"/>
    <w:tmpl w:val="7076C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F8615F3"/>
    <w:multiLevelType w:val="hybridMultilevel"/>
    <w:tmpl w:val="7E42062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nsid w:val="52E0156C"/>
    <w:multiLevelType w:val="hybridMultilevel"/>
    <w:tmpl w:val="F93AC88A"/>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F50C32"/>
    <w:multiLevelType w:val="hybridMultilevel"/>
    <w:tmpl w:val="21368D86"/>
    <w:lvl w:ilvl="0" w:tplc="FFFFFFFF">
      <w:start w:val="1"/>
      <w:numFmt w:val="bullet"/>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B339A0"/>
    <w:multiLevelType w:val="hybridMultilevel"/>
    <w:tmpl w:val="F112C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0AC7130"/>
    <w:multiLevelType w:val="hybridMultilevel"/>
    <w:tmpl w:val="1D826E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9045A5"/>
    <w:multiLevelType w:val="hybridMultilevel"/>
    <w:tmpl w:val="FB8A7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51242AD"/>
    <w:multiLevelType w:val="hybridMultilevel"/>
    <w:tmpl w:val="60B686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6C01FFE"/>
    <w:multiLevelType w:val="hybridMultilevel"/>
    <w:tmpl w:val="BEAAEF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A1272F0"/>
    <w:multiLevelType w:val="hybridMultilevel"/>
    <w:tmpl w:val="5EB8347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403C1B"/>
    <w:multiLevelType w:val="hybridMultilevel"/>
    <w:tmpl w:val="99944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FB54AC4"/>
    <w:multiLevelType w:val="hybridMultilevel"/>
    <w:tmpl w:val="27ECFFE4"/>
    <w:lvl w:ilvl="0" w:tplc="4162AF1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CA66F3"/>
    <w:multiLevelType w:val="hybridMultilevel"/>
    <w:tmpl w:val="67549F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1A75B06"/>
    <w:multiLevelType w:val="hybridMultilevel"/>
    <w:tmpl w:val="7548E26C"/>
    <w:lvl w:ilvl="0" w:tplc="837EF384">
      <w:start w:val="1"/>
      <w:numFmt w:val="upperLetter"/>
      <w:lvlText w:val="(%1)"/>
      <w:lvlJc w:val="left"/>
      <w:pPr>
        <w:tabs>
          <w:tab w:val="num" w:pos="450"/>
        </w:tabs>
        <w:ind w:left="450" w:hanging="450"/>
      </w:pPr>
      <w:rPr>
        <w:rFonts w:hint="default"/>
      </w:rPr>
    </w:lvl>
    <w:lvl w:ilvl="1" w:tplc="A072C87E">
      <w:start w:val="1"/>
      <w:numFmt w:val="bullet"/>
      <w:lvlText w:val="o"/>
      <w:lvlJc w:val="left"/>
      <w:pPr>
        <w:tabs>
          <w:tab w:val="num" w:pos="1080"/>
        </w:tabs>
        <w:ind w:left="1080" w:hanging="360"/>
      </w:pPr>
      <w:rPr>
        <w:rFonts w:ascii="Courier New" w:hAnsi="Courier New" w:hint="default"/>
      </w:rPr>
    </w:lvl>
    <w:lvl w:ilvl="2" w:tplc="42867314">
      <w:start w:val="1"/>
      <w:numFmt w:val="decimal"/>
      <w:lvlText w:val="(%3)"/>
      <w:lvlJc w:val="left"/>
      <w:pPr>
        <w:tabs>
          <w:tab w:val="num" w:pos="2025"/>
        </w:tabs>
        <w:ind w:left="2025" w:hanging="405"/>
      </w:pPr>
      <w:rPr>
        <w:rFonts w:hint="default"/>
      </w:rPr>
    </w:lvl>
    <w:lvl w:ilvl="3" w:tplc="65FA969A">
      <w:start w:val="1"/>
      <w:numFmt w:val="decimal"/>
      <w:lvlText w:val="%4."/>
      <w:lvlJc w:val="left"/>
      <w:pPr>
        <w:tabs>
          <w:tab w:val="num" w:pos="2520"/>
        </w:tabs>
        <w:ind w:left="2520" w:hanging="360"/>
      </w:pPr>
    </w:lvl>
    <w:lvl w:ilvl="4" w:tplc="FE5CCF38" w:tentative="1">
      <w:start w:val="1"/>
      <w:numFmt w:val="lowerLetter"/>
      <w:lvlText w:val="%5."/>
      <w:lvlJc w:val="left"/>
      <w:pPr>
        <w:tabs>
          <w:tab w:val="num" w:pos="3240"/>
        </w:tabs>
        <w:ind w:left="3240" w:hanging="360"/>
      </w:pPr>
    </w:lvl>
    <w:lvl w:ilvl="5" w:tplc="421EDACE" w:tentative="1">
      <w:start w:val="1"/>
      <w:numFmt w:val="lowerRoman"/>
      <w:lvlText w:val="%6."/>
      <w:lvlJc w:val="right"/>
      <w:pPr>
        <w:tabs>
          <w:tab w:val="num" w:pos="3960"/>
        </w:tabs>
        <w:ind w:left="3960" w:hanging="180"/>
      </w:pPr>
    </w:lvl>
    <w:lvl w:ilvl="6" w:tplc="AF8628EA" w:tentative="1">
      <w:start w:val="1"/>
      <w:numFmt w:val="decimal"/>
      <w:lvlText w:val="%7."/>
      <w:lvlJc w:val="left"/>
      <w:pPr>
        <w:tabs>
          <w:tab w:val="num" w:pos="4680"/>
        </w:tabs>
        <w:ind w:left="4680" w:hanging="360"/>
      </w:pPr>
    </w:lvl>
    <w:lvl w:ilvl="7" w:tplc="F746F98E" w:tentative="1">
      <w:start w:val="1"/>
      <w:numFmt w:val="lowerLetter"/>
      <w:lvlText w:val="%8."/>
      <w:lvlJc w:val="left"/>
      <w:pPr>
        <w:tabs>
          <w:tab w:val="num" w:pos="5400"/>
        </w:tabs>
        <w:ind w:left="5400" w:hanging="360"/>
      </w:pPr>
    </w:lvl>
    <w:lvl w:ilvl="8" w:tplc="7A5A62BE" w:tentative="1">
      <w:start w:val="1"/>
      <w:numFmt w:val="lowerRoman"/>
      <w:lvlText w:val="%9."/>
      <w:lvlJc w:val="right"/>
      <w:pPr>
        <w:tabs>
          <w:tab w:val="num" w:pos="6120"/>
        </w:tabs>
        <w:ind w:left="6120" w:hanging="180"/>
      </w:pPr>
    </w:lvl>
  </w:abstractNum>
  <w:abstractNum w:abstractNumId="35">
    <w:nsid w:val="7A637B52"/>
    <w:multiLevelType w:val="hybridMultilevel"/>
    <w:tmpl w:val="C778B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4"/>
  </w:num>
  <w:num w:numId="3">
    <w:abstractNumId w:val="1"/>
  </w:num>
  <w:num w:numId="4">
    <w:abstractNumId w:val="13"/>
  </w:num>
  <w:num w:numId="5">
    <w:abstractNumId w:val="16"/>
  </w:num>
  <w:num w:numId="6">
    <w:abstractNumId w:val="29"/>
  </w:num>
  <w:num w:numId="7">
    <w:abstractNumId w:val="32"/>
  </w:num>
  <w:num w:numId="8">
    <w:abstractNumId w:val="0"/>
  </w:num>
  <w:num w:numId="9">
    <w:abstractNumId w:val="28"/>
  </w:num>
  <w:num w:numId="10">
    <w:abstractNumId w:val="33"/>
  </w:num>
  <w:num w:numId="11">
    <w:abstractNumId w:val="25"/>
  </w:num>
  <w:num w:numId="12">
    <w:abstractNumId w:val="2"/>
  </w:num>
  <w:num w:numId="13">
    <w:abstractNumId w:val="5"/>
  </w:num>
  <w:num w:numId="14">
    <w:abstractNumId w:val="18"/>
  </w:num>
  <w:num w:numId="15">
    <w:abstractNumId w:val="24"/>
  </w:num>
  <w:num w:numId="16">
    <w:abstractNumId w:val="30"/>
  </w:num>
  <w:num w:numId="17">
    <w:abstractNumId w:val="26"/>
  </w:num>
  <w:num w:numId="18">
    <w:abstractNumId w:val="23"/>
  </w:num>
  <w:num w:numId="19">
    <w:abstractNumId w:val="27"/>
  </w:num>
  <w:num w:numId="20">
    <w:abstractNumId w:val="35"/>
  </w:num>
  <w:num w:numId="21">
    <w:abstractNumId w:val="31"/>
  </w:num>
  <w:num w:numId="22">
    <w:abstractNumId w:val="8"/>
  </w:num>
  <w:num w:numId="23">
    <w:abstractNumId w:val="14"/>
  </w:num>
  <w:num w:numId="24">
    <w:abstractNumId w:val="17"/>
  </w:num>
  <w:num w:numId="25">
    <w:abstractNumId w:val="20"/>
  </w:num>
  <w:num w:numId="26">
    <w:abstractNumId w:val="21"/>
  </w:num>
  <w:num w:numId="27">
    <w:abstractNumId w:val="7"/>
  </w:num>
  <w:num w:numId="28">
    <w:abstractNumId w:val="10"/>
  </w:num>
  <w:num w:numId="29">
    <w:abstractNumId w:val="11"/>
  </w:num>
  <w:num w:numId="30">
    <w:abstractNumId w:val="15"/>
  </w:num>
  <w:num w:numId="31">
    <w:abstractNumId w:val="3"/>
  </w:num>
  <w:num w:numId="32">
    <w:abstractNumId w:val="9"/>
  </w:num>
  <w:num w:numId="33">
    <w:abstractNumId w:val="19"/>
  </w:num>
  <w:num w:numId="34">
    <w:abstractNumId w:val="22"/>
  </w:num>
  <w:num w:numId="35">
    <w:abstractNumId w:val="12"/>
  </w:num>
  <w:num w:numId="36">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hdrShapeDefaults>
    <o:shapedefaults v:ext="edit" spidmax="21506">
      <o:colormru v:ext="edit" colors="#ddd,#eaeaea"/>
    </o:shapedefaults>
  </w:hdrShapeDefaults>
  <w:footnotePr>
    <w:footnote w:id="-1"/>
    <w:footnote w:id="0"/>
  </w:footnotePr>
  <w:endnotePr>
    <w:endnote w:id="-1"/>
    <w:endnote w:id="0"/>
  </w:endnotePr>
  <w:compat/>
  <w:rsids>
    <w:rsidRoot w:val="00F45B89"/>
    <w:rsid w:val="00031055"/>
    <w:rsid w:val="000A5B4C"/>
    <w:rsid w:val="000B0BA2"/>
    <w:rsid w:val="000F5989"/>
    <w:rsid w:val="0011343D"/>
    <w:rsid w:val="00122047"/>
    <w:rsid w:val="00181AFF"/>
    <w:rsid w:val="001856FF"/>
    <w:rsid w:val="001B0AB5"/>
    <w:rsid w:val="001E0D0D"/>
    <w:rsid w:val="001E53E1"/>
    <w:rsid w:val="001F1273"/>
    <w:rsid w:val="0020027C"/>
    <w:rsid w:val="0024046E"/>
    <w:rsid w:val="00282CCB"/>
    <w:rsid w:val="00282CDC"/>
    <w:rsid w:val="00290812"/>
    <w:rsid w:val="002C0B0B"/>
    <w:rsid w:val="00325997"/>
    <w:rsid w:val="003E30B1"/>
    <w:rsid w:val="003F395C"/>
    <w:rsid w:val="00433368"/>
    <w:rsid w:val="00433E47"/>
    <w:rsid w:val="004340B7"/>
    <w:rsid w:val="00436E75"/>
    <w:rsid w:val="00453277"/>
    <w:rsid w:val="00466864"/>
    <w:rsid w:val="004A24BF"/>
    <w:rsid w:val="004E7963"/>
    <w:rsid w:val="0051497D"/>
    <w:rsid w:val="005306A9"/>
    <w:rsid w:val="00531560"/>
    <w:rsid w:val="00561D4D"/>
    <w:rsid w:val="00604A0D"/>
    <w:rsid w:val="006259C5"/>
    <w:rsid w:val="00637549"/>
    <w:rsid w:val="00640928"/>
    <w:rsid w:val="006868FC"/>
    <w:rsid w:val="006D3A5F"/>
    <w:rsid w:val="006D50FB"/>
    <w:rsid w:val="006E5814"/>
    <w:rsid w:val="006F46ED"/>
    <w:rsid w:val="006F6A9A"/>
    <w:rsid w:val="00750BAE"/>
    <w:rsid w:val="0076405B"/>
    <w:rsid w:val="007A11BB"/>
    <w:rsid w:val="00812F5C"/>
    <w:rsid w:val="008264A9"/>
    <w:rsid w:val="00842078"/>
    <w:rsid w:val="00874246"/>
    <w:rsid w:val="00875A38"/>
    <w:rsid w:val="00880000"/>
    <w:rsid w:val="008E3E65"/>
    <w:rsid w:val="008F5B26"/>
    <w:rsid w:val="008F6F8C"/>
    <w:rsid w:val="00901269"/>
    <w:rsid w:val="009031B8"/>
    <w:rsid w:val="009252E0"/>
    <w:rsid w:val="009351CF"/>
    <w:rsid w:val="009369DD"/>
    <w:rsid w:val="009674A7"/>
    <w:rsid w:val="00977734"/>
    <w:rsid w:val="009F501F"/>
    <w:rsid w:val="00A02C11"/>
    <w:rsid w:val="00A20E81"/>
    <w:rsid w:val="00A25F5D"/>
    <w:rsid w:val="00AB03B2"/>
    <w:rsid w:val="00AB4B0C"/>
    <w:rsid w:val="00AC5E25"/>
    <w:rsid w:val="00AD0865"/>
    <w:rsid w:val="00AE6F36"/>
    <w:rsid w:val="00AF0CC8"/>
    <w:rsid w:val="00AF57A6"/>
    <w:rsid w:val="00B86AA2"/>
    <w:rsid w:val="00B97A14"/>
    <w:rsid w:val="00C201EC"/>
    <w:rsid w:val="00C26CA5"/>
    <w:rsid w:val="00C82A20"/>
    <w:rsid w:val="00C92D53"/>
    <w:rsid w:val="00CB4CBE"/>
    <w:rsid w:val="00D246E7"/>
    <w:rsid w:val="00D512EF"/>
    <w:rsid w:val="00D930F7"/>
    <w:rsid w:val="00DA47D4"/>
    <w:rsid w:val="00DC02FB"/>
    <w:rsid w:val="00DE1790"/>
    <w:rsid w:val="00DE5489"/>
    <w:rsid w:val="00E8572E"/>
    <w:rsid w:val="00E929D8"/>
    <w:rsid w:val="00EA00D3"/>
    <w:rsid w:val="00EA17FC"/>
    <w:rsid w:val="00ED28DB"/>
    <w:rsid w:val="00EF2527"/>
    <w:rsid w:val="00F21E2F"/>
    <w:rsid w:val="00F45B89"/>
    <w:rsid w:val="00F627B6"/>
    <w:rsid w:val="00F87348"/>
    <w:rsid w:val="00FC0F9C"/>
    <w:rsid w:val="00FF0D75"/>
    <w:rsid w:val="00FF2597"/>
  </w:rsids>
  <m:mathPr>
    <m:mathFont m:val="Cambria Math"/>
    <m:brkBin m:val="before"/>
    <m:brkBinSub m:val="--"/>
    <m:smallFrac m:val="off"/>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1506">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05B"/>
    <w:rPr>
      <w:sz w:val="24"/>
      <w:szCs w:val="24"/>
      <w:lang w:val="en-GB" w:eastAsia="en-US"/>
    </w:rPr>
  </w:style>
  <w:style w:type="paragraph" w:styleId="Heading1">
    <w:name w:val="heading 1"/>
    <w:basedOn w:val="Normal"/>
    <w:next w:val="Normal"/>
    <w:qFormat/>
    <w:rsid w:val="0076405B"/>
    <w:pPr>
      <w:keepNext/>
      <w:ind w:left="720"/>
      <w:outlineLvl w:val="0"/>
    </w:pPr>
    <w:rPr>
      <w:b/>
      <w:bCs/>
      <w:sz w:val="28"/>
      <w:lang w:val="en-IE"/>
    </w:rPr>
  </w:style>
  <w:style w:type="paragraph" w:styleId="Heading2">
    <w:name w:val="heading 2"/>
    <w:basedOn w:val="Normal"/>
    <w:next w:val="Normal"/>
    <w:qFormat/>
    <w:rsid w:val="0076405B"/>
    <w:pPr>
      <w:keepNext/>
      <w:jc w:val="center"/>
      <w:outlineLvl w:val="1"/>
    </w:pPr>
    <w:rPr>
      <w:b/>
      <w:bCs/>
      <w:sz w:val="28"/>
      <w:lang w:val="en-IE"/>
    </w:rPr>
  </w:style>
  <w:style w:type="paragraph" w:styleId="Heading3">
    <w:name w:val="heading 3"/>
    <w:basedOn w:val="Normal"/>
    <w:next w:val="Normal"/>
    <w:qFormat/>
    <w:rsid w:val="0076405B"/>
    <w:pPr>
      <w:keepNext/>
      <w:ind w:left="360"/>
      <w:outlineLvl w:val="2"/>
    </w:pPr>
    <w:rPr>
      <w:sz w:val="28"/>
      <w:lang w:val="en-IE"/>
    </w:rPr>
  </w:style>
  <w:style w:type="paragraph" w:styleId="Heading4">
    <w:name w:val="heading 4"/>
    <w:basedOn w:val="Normal"/>
    <w:next w:val="Normal"/>
    <w:qFormat/>
    <w:rsid w:val="0076405B"/>
    <w:pPr>
      <w:keepNext/>
      <w:jc w:val="center"/>
      <w:outlineLvl w:val="3"/>
    </w:pPr>
    <w:rPr>
      <w:rFonts w:eastAsia="Arial Unicode MS"/>
      <w:b/>
      <w:szCs w:val="20"/>
      <w:lang w:val="en-US"/>
    </w:rPr>
  </w:style>
  <w:style w:type="paragraph" w:styleId="Heading5">
    <w:name w:val="heading 5"/>
    <w:basedOn w:val="Normal"/>
    <w:next w:val="Normal"/>
    <w:qFormat/>
    <w:rsid w:val="0076405B"/>
    <w:pPr>
      <w:keepNext/>
      <w:jc w:val="center"/>
      <w:outlineLvl w:val="4"/>
    </w:pPr>
    <w:rPr>
      <w:b/>
      <w:bCs/>
      <w:color w:val="FF0000"/>
      <w:sz w:val="28"/>
      <w:lang w:val="en-IE"/>
    </w:rPr>
  </w:style>
  <w:style w:type="paragraph" w:styleId="Heading6">
    <w:name w:val="heading 6"/>
    <w:basedOn w:val="Normal"/>
    <w:next w:val="Normal"/>
    <w:qFormat/>
    <w:rsid w:val="0076405B"/>
    <w:pPr>
      <w:keepNext/>
      <w:pBdr>
        <w:top w:val="single" w:sz="4" w:space="1" w:color="auto"/>
        <w:left w:val="single" w:sz="4" w:space="4" w:color="auto"/>
        <w:bottom w:val="single" w:sz="4" w:space="1" w:color="auto"/>
        <w:right w:val="single" w:sz="4" w:space="4" w:color="auto"/>
      </w:pBdr>
      <w:outlineLvl w:val="5"/>
    </w:pPr>
    <w:rPr>
      <w:b/>
      <w:bCs/>
      <w:lang w:val="en-IE"/>
    </w:rPr>
  </w:style>
  <w:style w:type="paragraph" w:styleId="Heading7">
    <w:name w:val="heading 7"/>
    <w:basedOn w:val="Normal"/>
    <w:next w:val="Normal"/>
    <w:qFormat/>
    <w:rsid w:val="0076405B"/>
    <w:pPr>
      <w:keepNext/>
      <w:jc w:val="center"/>
      <w:outlineLvl w:val="6"/>
    </w:pPr>
    <w:rPr>
      <w:b/>
      <w:sz w:val="32"/>
      <w:lang w:val="en-IE"/>
    </w:rPr>
  </w:style>
  <w:style w:type="paragraph" w:styleId="Heading8">
    <w:name w:val="heading 8"/>
    <w:basedOn w:val="Normal"/>
    <w:next w:val="Normal"/>
    <w:qFormat/>
    <w:rsid w:val="0076405B"/>
    <w:pPr>
      <w:keepNext/>
      <w:jc w:val="center"/>
      <w:outlineLvl w:val="7"/>
    </w:pPr>
    <w:rPr>
      <w:b/>
      <w:bCs/>
      <w:sz w:val="22"/>
      <w:u w:val="single"/>
    </w:rPr>
  </w:style>
  <w:style w:type="paragraph" w:styleId="Heading9">
    <w:name w:val="heading 9"/>
    <w:basedOn w:val="Normal"/>
    <w:next w:val="Normal"/>
    <w:qFormat/>
    <w:rsid w:val="0076405B"/>
    <w:pPr>
      <w:keepNext/>
      <w:jc w:val="center"/>
      <w:outlineLvl w:val="8"/>
    </w:pPr>
    <w:rPr>
      <w:b/>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405B"/>
    <w:pPr>
      <w:jc w:val="center"/>
    </w:pPr>
    <w:rPr>
      <w:b/>
      <w:bCs/>
      <w:sz w:val="28"/>
      <w:lang w:val="en-IE"/>
    </w:rPr>
  </w:style>
  <w:style w:type="character" w:styleId="Hyperlink">
    <w:name w:val="Hyperlink"/>
    <w:basedOn w:val="DefaultParagraphFont"/>
    <w:rsid w:val="0076405B"/>
    <w:rPr>
      <w:color w:val="0000FF"/>
      <w:u w:val="single"/>
    </w:rPr>
  </w:style>
  <w:style w:type="character" w:styleId="FollowedHyperlink">
    <w:name w:val="FollowedHyperlink"/>
    <w:basedOn w:val="DefaultParagraphFont"/>
    <w:rsid w:val="0076405B"/>
    <w:rPr>
      <w:color w:val="800080"/>
      <w:u w:val="single"/>
    </w:rPr>
  </w:style>
  <w:style w:type="paragraph" w:styleId="Footer">
    <w:name w:val="footer"/>
    <w:basedOn w:val="Normal"/>
    <w:rsid w:val="0076405B"/>
    <w:pPr>
      <w:tabs>
        <w:tab w:val="center" w:pos="4153"/>
        <w:tab w:val="right" w:pos="8306"/>
      </w:tabs>
    </w:pPr>
  </w:style>
  <w:style w:type="character" w:styleId="PageNumber">
    <w:name w:val="page number"/>
    <w:basedOn w:val="DefaultParagraphFont"/>
    <w:rsid w:val="0076405B"/>
  </w:style>
  <w:style w:type="paragraph" w:customStyle="1" w:styleId="A">
    <w:name w:val="A"/>
    <w:aliases w:val="Title_circular_web"/>
    <w:basedOn w:val="Normal"/>
    <w:rsid w:val="0076405B"/>
    <w:pPr>
      <w:jc w:val="center"/>
    </w:pPr>
    <w:rPr>
      <w:rFonts w:ascii="Arial" w:hAnsi="Arial"/>
      <w:b/>
      <w:color w:val="000080"/>
      <w:sz w:val="28"/>
    </w:rPr>
  </w:style>
  <w:style w:type="paragraph" w:customStyle="1" w:styleId="C">
    <w:name w:val="C"/>
    <w:aliases w:val="Heading_circular_web"/>
    <w:basedOn w:val="A"/>
    <w:rsid w:val="0076405B"/>
    <w:pPr>
      <w:jc w:val="left"/>
    </w:pPr>
    <w:rPr>
      <w:color w:val="auto"/>
      <w:sz w:val="24"/>
    </w:rPr>
  </w:style>
  <w:style w:type="paragraph" w:customStyle="1" w:styleId="B">
    <w:name w:val="B"/>
    <w:aliases w:val="Normal_circular_web"/>
    <w:basedOn w:val="A"/>
    <w:rsid w:val="0076405B"/>
    <w:pPr>
      <w:jc w:val="left"/>
    </w:pPr>
    <w:rPr>
      <w:b w:val="0"/>
      <w:color w:val="auto"/>
      <w:sz w:val="22"/>
    </w:rPr>
  </w:style>
  <w:style w:type="paragraph" w:styleId="BodyTextIndent">
    <w:name w:val="Body Text Indent"/>
    <w:basedOn w:val="Normal"/>
    <w:rsid w:val="0076405B"/>
    <w:pPr>
      <w:spacing w:line="264" w:lineRule="auto"/>
      <w:ind w:left="720" w:hanging="720"/>
      <w:jc w:val="both"/>
    </w:pPr>
  </w:style>
  <w:style w:type="paragraph" w:styleId="BodyText3">
    <w:name w:val="Body Text 3"/>
    <w:basedOn w:val="Normal"/>
    <w:rsid w:val="0076405B"/>
    <w:pPr>
      <w:spacing w:line="264" w:lineRule="auto"/>
      <w:jc w:val="center"/>
    </w:pPr>
  </w:style>
  <w:style w:type="paragraph" w:styleId="BodyTextIndent2">
    <w:name w:val="Body Text Indent 2"/>
    <w:basedOn w:val="Normal"/>
    <w:rsid w:val="0076405B"/>
    <w:pPr>
      <w:ind w:left="360"/>
    </w:pPr>
    <w:rPr>
      <w:szCs w:val="20"/>
      <w:lang w:val="en-US"/>
    </w:rPr>
  </w:style>
  <w:style w:type="paragraph" w:styleId="BodyText">
    <w:name w:val="Body Text"/>
    <w:basedOn w:val="Normal"/>
    <w:rsid w:val="0076405B"/>
    <w:rPr>
      <w:sz w:val="28"/>
      <w:lang w:val="en-IE"/>
    </w:rPr>
  </w:style>
  <w:style w:type="paragraph" w:customStyle="1" w:styleId="AWebTitle">
    <w:name w:val="AWeb Title"/>
    <w:basedOn w:val="Normal"/>
    <w:autoRedefine/>
    <w:rsid w:val="0076405B"/>
    <w:pPr>
      <w:jc w:val="center"/>
    </w:pPr>
    <w:rPr>
      <w:rFonts w:ascii="Arial" w:hAnsi="Arial"/>
      <w:b/>
      <w:color w:val="003366"/>
      <w:sz w:val="28"/>
    </w:rPr>
  </w:style>
  <w:style w:type="paragraph" w:customStyle="1" w:styleId="BWebHeading">
    <w:name w:val="BWeb Heading"/>
    <w:basedOn w:val="AWebTitle"/>
    <w:autoRedefine/>
    <w:rsid w:val="0076405B"/>
    <w:pPr>
      <w:jc w:val="left"/>
    </w:pPr>
    <w:rPr>
      <w:color w:val="000000"/>
      <w:sz w:val="24"/>
    </w:rPr>
  </w:style>
  <w:style w:type="paragraph" w:customStyle="1" w:styleId="CWebNormal">
    <w:name w:val="CWeb Normal"/>
    <w:basedOn w:val="AWebTitle"/>
    <w:autoRedefine/>
    <w:rsid w:val="0076405B"/>
    <w:pPr>
      <w:jc w:val="left"/>
    </w:pPr>
    <w:rPr>
      <w:b w:val="0"/>
      <w:color w:val="000000"/>
      <w:sz w:val="22"/>
    </w:rPr>
  </w:style>
  <w:style w:type="paragraph" w:styleId="NormalWeb">
    <w:name w:val="Normal (Web)"/>
    <w:basedOn w:val="Normal"/>
    <w:rsid w:val="0076405B"/>
    <w:pPr>
      <w:spacing w:before="100" w:beforeAutospacing="1" w:after="100" w:afterAutospacing="1"/>
    </w:pPr>
  </w:style>
  <w:style w:type="paragraph" w:styleId="Header">
    <w:name w:val="header"/>
    <w:basedOn w:val="Normal"/>
    <w:rsid w:val="0076405B"/>
    <w:pPr>
      <w:tabs>
        <w:tab w:val="center" w:pos="4153"/>
        <w:tab w:val="right" w:pos="8306"/>
      </w:tabs>
    </w:pPr>
    <w:rPr>
      <w:lang w:val="en-IE"/>
    </w:rPr>
  </w:style>
  <w:style w:type="paragraph" w:styleId="BodyText2">
    <w:name w:val="Body Text 2"/>
    <w:basedOn w:val="Normal"/>
    <w:rsid w:val="0076405B"/>
    <w:rPr>
      <w:i/>
      <w:iCs/>
      <w:lang w:val="en-IE"/>
    </w:rPr>
  </w:style>
  <w:style w:type="paragraph" w:styleId="BodyTextIndent3">
    <w:name w:val="Body Text Indent 3"/>
    <w:basedOn w:val="Normal"/>
    <w:rsid w:val="0076405B"/>
    <w:pPr>
      <w:ind w:left="1152"/>
      <w:jc w:val="both"/>
    </w:pPr>
    <w:rPr>
      <w:i/>
      <w:iCs/>
      <w:lang w:val="en-IE"/>
    </w:rPr>
  </w:style>
  <w:style w:type="paragraph" w:customStyle="1" w:styleId="Default">
    <w:name w:val="Default"/>
    <w:rsid w:val="0076405B"/>
    <w:pPr>
      <w:autoSpaceDE w:val="0"/>
      <w:autoSpaceDN w:val="0"/>
      <w:adjustRightInd w:val="0"/>
    </w:pPr>
    <w:rPr>
      <w:color w:val="000000"/>
      <w:sz w:val="24"/>
      <w:szCs w:val="24"/>
      <w:lang w:val="en-US" w:eastAsia="en-US"/>
    </w:rPr>
  </w:style>
  <w:style w:type="paragraph" w:customStyle="1" w:styleId="hidden">
    <w:name w:val="hidden"/>
    <w:basedOn w:val="Default"/>
    <w:next w:val="Default"/>
    <w:rsid w:val="0076405B"/>
    <w:rPr>
      <w:color w:val="auto"/>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rlgov.ie/educ"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dps.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to.ie" TargetMode="External"/><Relationship Id="rId4" Type="http://schemas.openxmlformats.org/officeDocument/2006/relationships/webSettings" Target="webSettings.xml"/><Relationship Id="rId9" Type="http://schemas.openxmlformats.org/officeDocument/2006/relationships/hyperlink" Target="http://www.ippn.i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Attendance</vt:lpstr>
    </vt:vector>
  </TitlesOfParts>
  <Company>SDPS (Primary)</Company>
  <LinksUpToDate>false</LinksUpToDate>
  <CharactersWithSpaces>23904</CharactersWithSpaces>
  <SharedDoc>false</SharedDoc>
  <HLinks>
    <vt:vector size="30" baseType="variant">
      <vt:variant>
        <vt:i4>6488110</vt:i4>
      </vt:variant>
      <vt:variant>
        <vt:i4>12</vt:i4>
      </vt:variant>
      <vt:variant>
        <vt:i4>0</vt:i4>
      </vt:variant>
      <vt:variant>
        <vt:i4>5</vt:i4>
      </vt:variant>
      <vt:variant>
        <vt:lpwstr>http://www.sdps.ie/</vt:lpwstr>
      </vt:variant>
      <vt:variant>
        <vt:lpwstr/>
      </vt:variant>
      <vt:variant>
        <vt:i4>8192056</vt:i4>
      </vt:variant>
      <vt:variant>
        <vt:i4>9</vt:i4>
      </vt:variant>
      <vt:variant>
        <vt:i4>0</vt:i4>
      </vt:variant>
      <vt:variant>
        <vt:i4>5</vt:i4>
      </vt:variant>
      <vt:variant>
        <vt:lpwstr>http://www.into.ie/</vt:lpwstr>
      </vt:variant>
      <vt:variant>
        <vt:lpwstr/>
      </vt:variant>
      <vt:variant>
        <vt:i4>7929895</vt:i4>
      </vt:variant>
      <vt:variant>
        <vt:i4>6</vt:i4>
      </vt:variant>
      <vt:variant>
        <vt:i4>0</vt:i4>
      </vt:variant>
      <vt:variant>
        <vt:i4>5</vt:i4>
      </vt:variant>
      <vt:variant>
        <vt:lpwstr>http://www.ippn.ie/</vt:lpwstr>
      </vt:variant>
      <vt:variant>
        <vt:lpwstr/>
      </vt:variant>
      <vt:variant>
        <vt:i4>6291563</vt:i4>
      </vt:variant>
      <vt:variant>
        <vt:i4>3</vt:i4>
      </vt:variant>
      <vt:variant>
        <vt:i4>0</vt:i4>
      </vt:variant>
      <vt:variant>
        <vt:i4>5</vt:i4>
      </vt:variant>
      <vt:variant>
        <vt:lpwstr>http://www.npc.ie/</vt:lpwstr>
      </vt:variant>
      <vt:variant>
        <vt:lpwstr/>
      </vt:variant>
      <vt:variant>
        <vt:i4>1703953</vt:i4>
      </vt:variant>
      <vt:variant>
        <vt:i4>0</vt:i4>
      </vt:variant>
      <vt:variant>
        <vt:i4>0</vt:i4>
      </vt:variant>
      <vt:variant>
        <vt:i4>5</vt:i4>
      </vt:variant>
      <vt:variant>
        <vt:lpwstr>http://www.irlgov.ie/educ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dc:title>
  <dc:creator>SDPS (Primary)</dc:creator>
  <dc:description>© SDPS (Primary) 2006</dc:description>
  <cp:lastModifiedBy>Sean O shea</cp:lastModifiedBy>
  <cp:revision>6</cp:revision>
  <cp:lastPrinted>2009-11-04T12:28:00Z</cp:lastPrinted>
  <dcterms:created xsi:type="dcterms:W3CDTF">2011-03-22T14:14:00Z</dcterms:created>
  <dcterms:modified xsi:type="dcterms:W3CDTF">2014-05-05T15:12:00Z</dcterms:modified>
</cp:coreProperties>
</file>